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Приложение N 9</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11.06.2015 </w:t>
            </w:r>
            <w:hyperlink w:history="0" r:id="rId2" w:tooltip="Постановление Правительства РФ от 11.06.2015 N 588 (ред. от 10.03.2020, с изм. от 30.06.2022) &quot;О внесении изменений в постановление Правительства Российской Федерации от 27 декабря 2004 г. N 861&quot;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05.10.2016 </w:t>
            </w:r>
            <w:hyperlink w:history="0" r:id="rId3" w:tooltip="Постановление Правительства РФ от 05.10.2016 N 999 (с изм. от 30.06.2022) &quot;О внесении изменений в акты Правительства Российской Федерации по вопросам формирования мер ответственности за несоблюдение сроков осуществления мероприятий по технологическому присоединению&quot; {КонсультантПлюс}">
              <w:r>
                <w:rPr>
                  <w:sz w:val="20"/>
                  <w:color w:val="0000ff"/>
                </w:rPr>
                <w:t xml:space="preserve">N 999</w:t>
              </w:r>
            </w:hyperlink>
            <w:r>
              <w:rPr>
                <w:sz w:val="20"/>
                <w:color w:val="392c69"/>
              </w:rPr>
              <w:t xml:space="preserve">, от 07.05.2017 </w:t>
            </w:r>
            <w:hyperlink w:history="0" r:id="rId4" w:tooltip="Постановление Правительства РФ от 07.05.2017 N 542 (ред. от 30.06.2022) &quot;Об изменении и признании утратившими силу отдельных положений актов Правительства Российской Федерации по вопросам составления документов о технологическом присоединении к электрическим сетям&quot; {КонсультантПлюс}">
              <w:r>
                <w:rPr>
                  <w:sz w:val="20"/>
                  <w:color w:val="0000ff"/>
                </w:rPr>
                <w:t xml:space="preserve">N 542</w:t>
              </w:r>
            </w:hyperlink>
            <w:r>
              <w:rPr>
                <w:sz w:val="20"/>
                <w:color w:val="392c69"/>
              </w:rPr>
              <w:t xml:space="preserve">, от 27.12.2017 </w:t>
            </w:r>
            <w:hyperlink w:history="0" r:id="rId5" w:tooltip="Постановление Правительства РФ от 27.12.2017 N 1661 (ред. от 30.06.2022) &quot;О внесении изменений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quot; {КонсультантПлюс}">
              <w:r>
                <w:rPr>
                  <w:sz w:val="20"/>
                  <w:color w:val="0000ff"/>
                </w:rPr>
                <w:t xml:space="preserve">N 1661</w:t>
              </w:r>
            </w:hyperlink>
            <w:r>
              <w:rPr>
                <w:sz w:val="20"/>
                <w:color w:val="392c69"/>
              </w:rPr>
              <w:t xml:space="preserve">,</w:t>
            </w:r>
          </w:p>
          <w:p>
            <w:pPr>
              <w:pStyle w:val="0"/>
              <w:jc w:val="center"/>
            </w:pPr>
            <w:r>
              <w:rPr>
                <w:sz w:val="20"/>
                <w:color w:val="392c69"/>
              </w:rPr>
              <w:t xml:space="preserve">от 30.06.2022 </w:t>
            </w:r>
            <w:hyperlink w:history="0" r:id="rId6"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150</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both"/>
      </w:pPr>
      <w:r>
        <w:rPr>
          <w:sz w:val="20"/>
        </w:rPr>
      </w:r>
    </w:p>
    <w:p>
      <w:pPr>
        <w:pStyle w:val="1"/>
        <w:jc w:val="both"/>
      </w:pPr>
      <w:r>
        <w:rPr>
          <w:sz w:val="20"/>
        </w:rPr>
        <w:t xml:space="preserve">___________________________                      "__" _____________ 20__ г.</w:t>
      </w:r>
    </w:p>
    <w:p>
      <w:pPr>
        <w:pStyle w:val="1"/>
        <w:jc w:val="both"/>
      </w:pPr>
      <w:r>
        <w:rPr>
          <w:sz w:val="20"/>
        </w:rPr>
        <w:t xml:space="preserve">(место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________________________________________________________</w:t>
      </w:r>
    </w:p>
    <w:p>
      <w:pPr>
        <w:pStyle w:val="1"/>
        <w:jc w:val="both"/>
      </w:pPr>
      <w:r>
        <w:rPr>
          <w:sz w:val="20"/>
        </w:rPr>
        <w:t xml:space="preserve">                           (полное наименование юридического лица,</w:t>
      </w:r>
    </w:p>
    <w:p>
      <w:pPr>
        <w:pStyle w:val="1"/>
        <w:jc w:val="both"/>
      </w:pPr>
      <w:r>
        <w:rPr>
          <w:sz w:val="20"/>
        </w:rPr>
        <w:t xml:space="preserve">                            номер записи в Едином государственном</w:t>
      </w:r>
    </w:p>
    <w:p>
      <w:pPr>
        <w:pStyle w:val="1"/>
        <w:jc w:val="both"/>
      </w:pPr>
      <w:r>
        <w:rPr>
          <w:sz w:val="20"/>
        </w:rPr>
        <w:t xml:space="preserve">___________________________________________________________________________</w:t>
      </w:r>
    </w:p>
    <w:p>
      <w:pPr>
        <w:pStyle w:val="1"/>
        <w:jc w:val="both"/>
      </w:pPr>
      <w:r>
        <w:rPr>
          <w:sz w:val="20"/>
        </w:rPr>
        <w:t xml:space="preserve">    реестре юридических лиц с указанием фамилии, имени, отчества лица,</w:t>
      </w:r>
    </w:p>
    <w:p>
      <w:pPr>
        <w:pStyle w:val="1"/>
        <w:jc w:val="both"/>
      </w:pPr>
      <w:r>
        <w:rPr>
          <w:sz w:val="20"/>
        </w:rPr>
        <w:t xml:space="preserve">              действующего от имени этого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наименования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индивидуального предпринимателя, номер записи в Едином</w:t>
      </w:r>
    </w:p>
    <w:p>
      <w:pPr>
        <w:pStyle w:val="1"/>
        <w:jc w:val="both"/>
      </w:pPr>
      <w:r>
        <w:rPr>
          <w:sz w:val="20"/>
        </w:rPr>
        <w:t xml:space="preserve">                          государственном реестре</w:t>
      </w:r>
    </w:p>
    <w:p>
      <w:pPr>
        <w:pStyle w:val="1"/>
        <w:jc w:val="both"/>
      </w:pPr>
      <w:r>
        <w:rPr>
          <w:sz w:val="20"/>
        </w:rPr>
        <w:t xml:space="preserve">__________________________________________________________________________,</w:t>
      </w:r>
    </w:p>
    <w:p>
      <w:pPr>
        <w:pStyle w:val="1"/>
        <w:jc w:val="both"/>
      </w:pPr>
      <w:r>
        <w:rPr>
          <w:sz w:val="20"/>
        </w:rPr>
        <w:t xml:space="preserve">       индивидуальных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1"/>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заявителя    (далее   -   технологическое</w:t>
      </w:r>
    </w:p>
    <w:p>
      <w:pPr>
        <w:pStyle w:val="1"/>
        <w:jc w:val="both"/>
      </w:pPr>
      <w:r>
        <w:rPr>
          <w:sz w:val="20"/>
        </w:rPr>
        <w:t xml:space="preserve">присоединение) 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________ (кВт);</w:t>
      </w:r>
    </w:p>
    <w:p>
      <w:pPr>
        <w:pStyle w:val="0"/>
        <w:spacing w:before="200" w:line-rule="auto"/>
        <w:ind w:firstLine="540"/>
        <w:jc w:val="both"/>
      </w:pPr>
      <w:r>
        <w:rPr>
          <w:sz w:val="20"/>
        </w:rPr>
        <w:t xml:space="preserve">категория надежности _______;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___________ кВт </w:t>
      </w:r>
      <w:hyperlink w:history="0" w:anchor="P194"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history="0" w:anchor="P195"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w:t>
      </w:r>
      <w:hyperlink w:history="0" w:anchor="P212" w:tooltip="                            ТЕХНИЧЕСКИЕ УСЛОВИЯ">
        <w:r>
          <w:rPr>
            <w:sz w:val="20"/>
            <w:color w:val="0000ff"/>
          </w:rPr>
          <w:t xml:space="preserve">Технические условия</w:t>
        </w:r>
      </w:hyperlink>
      <w:r>
        <w:rPr>
          <w:sz w:val="20"/>
        </w:rPr>
        <w:t xml:space="preserve"> являются неотъемлемой частью настоящего договора и приведены в приложении.</w:t>
      </w:r>
    </w:p>
    <w:p>
      <w:pPr>
        <w:pStyle w:val="0"/>
        <w:spacing w:before="200" w:line-rule="auto"/>
        <w:ind w:firstLine="540"/>
        <w:jc w:val="both"/>
      </w:pPr>
      <w:r>
        <w:rPr>
          <w:sz w:val="20"/>
        </w:rPr>
        <w:t xml:space="preserve">Срок действия технических условий составляет _______ год (года) </w:t>
      </w:r>
      <w:hyperlink w:history="0" w:anchor="P197"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82" w:name="P82"/>
    <w:bookmarkEnd w:id="82"/>
    <w:p>
      <w:pPr>
        <w:pStyle w:val="0"/>
        <w:spacing w:before="200" w:line-rule="auto"/>
        <w:ind w:firstLine="540"/>
        <w:jc w:val="both"/>
      </w:pPr>
      <w:r>
        <w:rPr>
          <w:sz w:val="20"/>
        </w:rPr>
        <w:t xml:space="preserve">5. Срок выполнения мероприятий по технологическому присоединению составляет __________ </w:t>
      </w:r>
      <w:hyperlink w:history="0" w:anchor="P198" w:tooltip="&lt;4&gt; - &lt;5&gt; Сноски исключены.">
        <w:r>
          <w:rPr>
            <w:sz w:val="20"/>
            <w:color w:val="0000ff"/>
          </w:rPr>
          <w:t xml:space="preserve">&lt;4&gt;</w:t>
        </w:r>
      </w:hyperlink>
      <w:r>
        <w:rPr>
          <w:sz w:val="20"/>
        </w:rPr>
        <w:t xml:space="preserve"> со дня заключения настоящего договора.</w:t>
      </w:r>
    </w:p>
    <w:p>
      <w:pPr>
        <w:pStyle w:val="0"/>
        <w:jc w:val="both"/>
      </w:pPr>
      <w:r>
        <w:rPr>
          <w:sz w:val="20"/>
        </w:rPr>
      </w:r>
    </w:p>
    <w:p>
      <w:pPr>
        <w:pStyle w:val="0"/>
        <w:outlineLvl w:val="1"/>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88" w:name="P88"/>
    <w:bookmarkEnd w:id="88"/>
    <w:p>
      <w:pPr>
        <w:pStyle w:val="0"/>
        <w:spacing w:before="200" w:line-rule="auto"/>
        <w:ind w:firstLine="540"/>
        <w:jc w:val="both"/>
      </w:pPr>
      <w:r>
        <w:rPr>
          <w:sz w:val="20"/>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не позднее ________ рабочих дней со дня проведения осмотра (обследования), указанного в </w:t>
      </w:r>
      <w:hyperlink w:history="0" w:anchor="P88"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82" w:tooltip="5. Срок выполнения мероприятий по технологическому присоединению составляет __________ &lt;4&gt;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0"/>
        <w:spacing w:before="200" w:line-rule="auto"/>
        <w:ind w:firstLine="540"/>
        <w:jc w:val="both"/>
      </w:pPr>
      <w:r>
        <w:rPr>
          <w:sz w:val="20"/>
        </w:rPr>
        <w:t xml:space="preserve">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pPr>
        <w:pStyle w:val="0"/>
        <w:spacing w:before="200" w:line-rule="auto"/>
        <w:ind w:firstLine="540"/>
        <w:jc w:val="both"/>
      </w:pPr>
      <w:r>
        <w:rPr>
          <w:sz w:val="20"/>
        </w:rPr>
        <w:t xml:space="preserve">надлежащим образом исполнять указанные в </w:t>
      </w:r>
      <w:hyperlink w:history="0" w:anchor="P101"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101" w:name="P101"/>
    <w:bookmarkEnd w:id="101"/>
    <w:p>
      <w:pPr>
        <w:pStyle w:val="0"/>
        <w:outlineLvl w:val="1"/>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198" w:tooltip="&lt;4&gt; - &lt;5&gt; Сноски исключены.">
        <w:r>
          <w:rPr>
            <w:sz w:val="20"/>
            <w:color w:val="0000ff"/>
          </w:rPr>
          <w:t xml:space="preserve">&lt;5&gt;</w:t>
        </w:r>
      </w:hyperlink>
    </w:p>
    <w:p>
      <w:pPr>
        <w:pStyle w:val="1"/>
        <w:jc w:val="both"/>
      </w:pPr>
      <w:r>
        <w:rPr>
          <w:sz w:val="20"/>
        </w:rPr>
        <w:t xml:space="preserve">в соответствии с решением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в области государственного</w:t>
      </w:r>
    </w:p>
    <w:p>
      <w:pPr>
        <w:pStyle w:val="1"/>
        <w:jc w:val="both"/>
      </w:pPr>
      <w:r>
        <w:rPr>
          <w:sz w:val="20"/>
        </w:rPr>
        <w:t xml:space="preserve">                          регулирования тарифов)</w:t>
      </w:r>
    </w:p>
    <w:p>
      <w:pPr>
        <w:pStyle w:val="1"/>
        <w:jc w:val="both"/>
      </w:pPr>
      <w:r>
        <w:rPr>
          <w:sz w:val="20"/>
        </w:rPr>
        <w:t xml:space="preserve">от ___________ N ________ и составляет _________ рублей 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__________________________________________________________________________.</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1"/>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history="0" w:anchor="P199"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1"/>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7" w:tooltip="&quot;Гражданский кодекс Российской Федерации (часть первая)&quot; от 30.11.1994 N 51-ФЗ (ред. от 25.0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129" w:name="P129"/>
    <w:bookmarkEnd w:id="129"/>
    <w:p>
      <w:pPr>
        <w:pStyle w:val="0"/>
        <w:spacing w:before="200" w:line-rule="auto"/>
        <w:ind w:firstLine="540"/>
        <w:jc w:val="both"/>
      </w:pPr>
      <w:r>
        <w:rPr>
          <w:sz w:val="20"/>
        </w:rPr>
        <w:t xml:space="preserve">17. Абзац утратил силу.</w:t>
      </w:r>
    </w:p>
    <w:bookmarkStart w:id="130" w:name="P130"/>
    <w:bookmarkEnd w:id="130"/>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129" w:tooltip="17. Абзац утратил силу.">
        <w:r>
          <w:rPr>
            <w:sz w:val="20"/>
            <w:color w:val="0000ff"/>
          </w:rPr>
          <w:t xml:space="preserve">абзацем первым</w:t>
        </w:r>
      </w:hyperlink>
      <w:r>
        <w:rPr>
          <w:sz w:val="20"/>
        </w:rPr>
        <w:t xml:space="preserve"> или </w:t>
      </w:r>
      <w:hyperlink w:history="0" w:anchor="P130"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1"/>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1"/>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со дня оплаты заявителем счета на оплату технологического присоединения по договору.</w:t>
      </w:r>
    </w:p>
    <w:p>
      <w:pPr>
        <w:pStyle w:val="0"/>
        <w:spacing w:before="200" w:line-rule="auto"/>
        <w:ind w:firstLine="540"/>
        <w:jc w:val="both"/>
      </w:pPr>
      <w:r>
        <w:rPr>
          <w:sz w:val="20"/>
        </w:rPr>
        <w:t xml:space="preserve">22. Настоящий договор составлен и подписан в двух экземплярах, по одному для каждой из Сторон.</w:t>
      </w:r>
    </w:p>
    <w:p>
      <w:pPr>
        <w:pStyle w:val="0"/>
        <w:jc w:val="both"/>
      </w:pPr>
      <w:r>
        <w:rPr>
          <w:sz w:val="20"/>
        </w:rPr>
      </w:r>
    </w:p>
    <w:p>
      <w:pPr>
        <w:pStyle w:val="0"/>
        <w:outlineLvl w:val="1"/>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252"/>
        <w:gridCol w:w="360"/>
        <w:gridCol w:w="4444"/>
      </w:tblGrid>
      <w:tr>
        <w:tc>
          <w:tcPr>
            <w:tcW w:w="4252" w:type="dxa"/>
            <w:tcBorders>
              <w:top w:val="nil"/>
              <w:left w:val="nil"/>
              <w:bottom w:val="nil"/>
              <w:right w:val="nil"/>
            </w:tcBorders>
          </w:tcPr>
          <w:p>
            <w:pPr>
              <w:pStyle w:val="0"/>
              <w:jc w:val="both"/>
            </w:pPr>
            <w:r>
              <w:rPr>
                <w:sz w:val="20"/>
              </w:rPr>
              <w:t xml:space="preserve">Сетевая организация</w:t>
            </w:r>
          </w:p>
          <w:p>
            <w:pPr>
              <w:pStyle w:val="0"/>
              <w:jc w:val="both"/>
            </w:pPr>
            <w:r>
              <w:rPr>
                <w:sz w:val="20"/>
              </w:rPr>
              <w:t xml:space="preserve">____________________________________</w:t>
            </w:r>
          </w:p>
          <w:p>
            <w:pPr>
              <w:pStyle w:val="0"/>
              <w:jc w:val="center"/>
            </w:pPr>
            <w:r>
              <w:rPr>
                <w:sz w:val="20"/>
              </w:rPr>
              <w:t xml:space="preserve">(наименование сетевой организации)</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ИНН/КПП ___________________________</w:t>
            </w:r>
          </w:p>
          <w:p>
            <w:pPr>
              <w:pStyle w:val="0"/>
              <w:jc w:val="both"/>
            </w:pPr>
            <w:r>
              <w:rPr>
                <w:sz w:val="20"/>
              </w:rPr>
              <w:t xml:space="preserve">____________________________________</w:t>
            </w:r>
          </w:p>
          <w:p>
            <w:pPr>
              <w:pStyle w:val="0"/>
              <w:jc w:val="both"/>
            </w:pPr>
            <w:r>
              <w:rPr>
                <w:sz w:val="20"/>
              </w:rPr>
              <w:t xml:space="preserve">р/с __________________________________</w:t>
            </w:r>
          </w:p>
          <w:p>
            <w:pPr>
              <w:pStyle w:val="0"/>
              <w:jc w:val="both"/>
            </w:pPr>
            <w:r>
              <w:rPr>
                <w:sz w:val="20"/>
              </w:rPr>
              <w:t xml:space="preserve">к/с __________________________________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сетевой организации)</w:t>
            </w:r>
          </w:p>
        </w:tc>
        <w:tc>
          <w:tcPr>
            <w:tcW w:w="360" w:type="dxa"/>
            <w:tcBorders>
              <w:top w:val="nil"/>
              <w:left w:val="nil"/>
              <w:bottom w:val="nil"/>
              <w:right w:val="nil"/>
            </w:tcBorders>
          </w:tcPr>
          <w:p>
            <w:pPr>
              <w:pStyle w:val="0"/>
            </w:pPr>
            <w:r>
              <w:rPr>
                <w:sz w:val="20"/>
              </w:rPr>
            </w:r>
          </w:p>
        </w:tc>
        <w:tc>
          <w:tcPr>
            <w:tcW w:w="4444" w:type="dxa"/>
            <w:tcBorders>
              <w:top w:val="nil"/>
              <w:left w:val="nil"/>
              <w:bottom w:val="nil"/>
              <w:right w:val="nil"/>
            </w:tcBorders>
            <w:vMerge w:val="restart"/>
          </w:tcPr>
          <w:p>
            <w:pPr>
              <w:pStyle w:val="0"/>
              <w:jc w:val="both"/>
            </w:pPr>
            <w:r>
              <w:rPr>
                <w:sz w:val="20"/>
              </w:rPr>
              <w:t xml:space="preserve">Заявитель</w:t>
            </w:r>
          </w:p>
          <w:p>
            <w:pPr>
              <w:pStyle w:val="0"/>
              <w:jc w:val="both"/>
            </w:pPr>
            <w:r>
              <w:rPr>
                <w:sz w:val="20"/>
              </w:rPr>
              <w:t xml:space="preserve">____________________________________</w:t>
            </w:r>
          </w:p>
          <w:p>
            <w:pPr>
              <w:pStyle w:val="0"/>
              <w:jc w:val="center"/>
            </w:pPr>
            <w:r>
              <w:rPr>
                <w:sz w:val="20"/>
              </w:rPr>
              <w:t xml:space="preserve">(для юридических лиц - полное наименование)</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юридических лиц)</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center"/>
            </w:pPr>
            <w:r>
              <w:rPr>
                <w:sz w:val="20"/>
              </w:rPr>
              <w:t xml:space="preserve">(должность, фамилия, имя, отчество лица,</w:t>
            </w:r>
          </w:p>
          <w:p>
            <w:pPr>
              <w:pStyle w:val="0"/>
              <w:jc w:val="both"/>
            </w:pPr>
            <w:r>
              <w:rPr>
                <w:sz w:val="20"/>
              </w:rPr>
              <w:t xml:space="preserve">____________________________________</w:t>
            </w:r>
          </w:p>
          <w:p>
            <w:pPr>
              <w:pStyle w:val="0"/>
              <w:jc w:val="center"/>
            </w:pPr>
            <w:r>
              <w:rPr>
                <w:sz w:val="20"/>
              </w:rPr>
              <w:t xml:space="preserve">действующего от имени юридического лица)</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нахождения)</w:t>
            </w:r>
          </w:p>
          <w:p>
            <w:pPr>
              <w:pStyle w:val="0"/>
              <w:jc w:val="both"/>
            </w:pPr>
            <w:r>
              <w:rPr>
                <w:sz w:val="20"/>
              </w:rPr>
              <w:t xml:space="preserve">____________________________________</w:t>
            </w:r>
          </w:p>
          <w:p>
            <w:pPr>
              <w:pStyle w:val="0"/>
              <w:jc w:val="center"/>
            </w:pPr>
            <w:r>
              <w:rPr>
                <w:sz w:val="20"/>
              </w:rPr>
              <w:t xml:space="preserve">(для индивидуальных предпринимателей - фамилия, имя, отчество)</w:t>
            </w:r>
          </w:p>
          <w:p>
            <w:pPr>
              <w:pStyle w:val="0"/>
              <w:jc w:val="both"/>
            </w:pPr>
            <w:r>
              <w:rPr>
                <w:sz w:val="20"/>
              </w:rPr>
              <w:t xml:space="preserve">____________________________________</w:t>
            </w:r>
          </w:p>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p>
            <w:pPr>
              <w:pStyle w:val="0"/>
              <w:jc w:val="both"/>
            </w:pPr>
            <w:r>
              <w:rPr>
                <w:sz w:val="20"/>
              </w:rPr>
              <w:t xml:space="preserve">____________________________________</w:t>
            </w:r>
          </w:p>
          <w:p>
            <w:pPr>
              <w:pStyle w:val="0"/>
              <w:jc w:val="center"/>
            </w:pPr>
            <w:r>
              <w:rPr>
                <w:sz w:val="20"/>
              </w:rPr>
              <w:t xml:space="preserve">(серия, номер и дата выдачи паспорта или</w:t>
            </w:r>
          </w:p>
          <w:p>
            <w:pPr>
              <w:pStyle w:val="0"/>
              <w:jc w:val="both"/>
            </w:pPr>
            <w:r>
              <w:rPr>
                <w:sz w:val="20"/>
              </w:rPr>
              <w:t xml:space="preserve">____________________________________</w:t>
            </w:r>
          </w:p>
          <w:p>
            <w:pPr>
              <w:pStyle w:val="0"/>
              <w:jc w:val="center"/>
            </w:pPr>
            <w:r>
              <w:rPr>
                <w:sz w:val="20"/>
              </w:rPr>
              <w:t xml:space="preserve">иного документа, удостоверяющего личность в соответствии с законодательством Российской Федерации)</w:t>
            </w:r>
          </w:p>
          <w:p>
            <w:pPr>
              <w:pStyle w:val="0"/>
              <w:jc w:val="both"/>
            </w:pPr>
            <w:r>
              <w:rPr>
                <w:sz w:val="20"/>
              </w:rPr>
              <w:t xml:space="preserve">ИНН ________________________________</w:t>
            </w:r>
          </w:p>
          <w:p>
            <w:pPr>
              <w:pStyle w:val="0"/>
              <w:jc w:val="both"/>
            </w:pPr>
            <w:r>
              <w:rPr>
                <w:sz w:val="20"/>
              </w:rPr>
              <w:t xml:space="preserve">____________________________________</w:t>
            </w:r>
          </w:p>
          <w:p>
            <w:pPr>
              <w:pStyle w:val="0"/>
              <w:jc w:val="both"/>
            </w:pPr>
            <w:r>
              <w:rPr>
                <w:sz w:val="20"/>
              </w:rPr>
              <w:t xml:space="preserve">____________________________________</w:t>
            </w:r>
          </w:p>
          <w:p>
            <w:pPr>
              <w:pStyle w:val="0"/>
              <w:jc w:val="center"/>
            </w:pPr>
            <w:r>
              <w:rPr>
                <w:sz w:val="20"/>
              </w:rPr>
              <w:t xml:space="preserve">(место жительства)</w:t>
            </w:r>
          </w:p>
        </w:tc>
      </w:tr>
      <w:tr>
        <w:tc>
          <w:tcPr>
            <w:tcW w:w="4252" w:type="dxa"/>
            <w:tcBorders>
              <w:top w:val="nil"/>
              <w:left w:val="nil"/>
              <w:bottom w:val="nil"/>
              <w:right w:val="nil"/>
            </w:tcBorders>
            <w:vMerge w:val="restart"/>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c>
          <w:tcPr>
            <w:tcW w:w="360"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444" w:type="dxa"/>
            <w:tcBorders>
              <w:top w:val="nil"/>
              <w:left w:val="nil"/>
              <w:bottom w:val="nil"/>
              <w:right w:val="nil"/>
            </w:tcBorders>
          </w:tcPr>
          <w:p>
            <w:pPr>
              <w:pStyle w:val="0"/>
              <w:jc w:val="right"/>
            </w:pPr>
            <w:r>
              <w:rPr>
                <w:sz w:val="20"/>
              </w:rPr>
              <w:t xml:space="preserve">_________</w:t>
            </w:r>
          </w:p>
          <w:p>
            <w:pPr>
              <w:pStyle w:val="0"/>
              <w:jc w:val="right"/>
            </w:pPr>
            <w:r>
              <w:rPr>
                <w:sz w:val="20"/>
              </w:rPr>
              <w:t xml:space="preserve">(подпись)</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194" w:name="P194"/>
    <w:bookmarkEnd w:id="194"/>
    <w:p>
      <w:pPr>
        <w:pStyle w:val="0"/>
        <w:spacing w:before="200" w:line-rule="auto"/>
        <w:ind w:firstLine="540"/>
        <w:jc w:val="both"/>
      </w:pPr>
      <w:r>
        <w:rPr>
          <w:sz w:val="20"/>
        </w:rP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bookmarkStart w:id="195" w:name="P195"/>
    <w:bookmarkEnd w:id="195"/>
    <w:p>
      <w:pPr>
        <w:pStyle w:val="0"/>
        <w:spacing w:before="200" w:line-rule="auto"/>
        <w:ind w:firstLine="540"/>
        <w:jc w:val="both"/>
      </w:pPr>
      <w:r>
        <w:rPr>
          <w:sz w:val="20"/>
        </w:rPr>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pPr>
        <w:pStyle w:val="0"/>
        <w:jc w:val="both"/>
      </w:pPr>
      <w:r>
        <w:rPr>
          <w:sz w:val="20"/>
        </w:rPr>
        <w:t xml:space="preserve">(в ред. </w:t>
      </w:r>
      <w:hyperlink w:history="0" r:id="rId8"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30.06.2022 N 1178)</w:t>
      </w:r>
    </w:p>
    <w:bookmarkStart w:id="197" w:name="P197"/>
    <w:bookmarkEnd w:id="197"/>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198" w:name="P198"/>
    <w:bookmarkEnd w:id="198"/>
    <w:p>
      <w:pPr>
        <w:pStyle w:val="0"/>
        <w:spacing w:before="200" w:line-rule="auto"/>
        <w:ind w:firstLine="540"/>
        <w:jc w:val="both"/>
      </w:pPr>
      <w:r>
        <w:rPr>
          <w:sz w:val="20"/>
        </w:rPr>
        <w:t xml:space="preserve">&lt;4&gt; - &lt;5&gt; Сноски исключены.</w:t>
      </w:r>
    </w:p>
    <w:bookmarkStart w:id="199" w:name="P199"/>
    <w:bookmarkEnd w:id="199"/>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договору</w:t>
      </w:r>
    </w:p>
    <w:p>
      <w:pPr>
        <w:pStyle w:val="0"/>
        <w:jc w:val="right"/>
      </w:pPr>
      <w:r>
        <w:rPr>
          <w:sz w:val="20"/>
        </w:rPr>
        <w:t xml:space="preserve">об осуществлении технологического</w:t>
      </w:r>
    </w:p>
    <w:p>
      <w:pPr>
        <w:pStyle w:val="0"/>
        <w:jc w:val="right"/>
      </w:pPr>
      <w:r>
        <w:rPr>
          <w:sz w:val="20"/>
        </w:rPr>
        <w:t xml:space="preserve">присоединения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12" w:name="P212"/>
    <w:bookmarkEnd w:id="212"/>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 кВт</w:t>
      </w:r>
    </w:p>
    <w:p>
      <w:pPr>
        <w:pStyle w:val="1"/>
        <w:jc w:val="both"/>
      </w:pPr>
      <w:r>
        <w:rPr>
          <w:sz w:val="20"/>
        </w:rPr>
        <w:t xml:space="preserve">        включительно (с учетом ранее присоединенных в данной точке</w:t>
      </w:r>
    </w:p>
    <w:p>
      <w:pPr>
        <w:pStyle w:val="1"/>
        <w:jc w:val="both"/>
      </w:pPr>
      <w:r>
        <w:rPr>
          <w:sz w:val="20"/>
        </w:rPr>
        <w:t xml:space="preserve">                присоединения энергопринимающих устройств)</w:t>
      </w:r>
    </w:p>
    <w:p>
      <w:pPr>
        <w:pStyle w:val="1"/>
        <w:jc w:val="both"/>
      </w:pPr>
      <w:r>
        <w:rPr>
          <w:sz w:val="20"/>
        </w:rPr>
      </w:r>
    </w:p>
    <w:p>
      <w:pPr>
        <w:pStyle w:val="1"/>
        <w:jc w:val="both"/>
      </w:pPr>
      <w:r>
        <w:rPr>
          <w:sz w:val="20"/>
        </w:rPr>
        <w:t xml:space="preserve">N                                                    "__" 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индивидуального предпринимателя)</w:t>
      </w:r>
    </w:p>
    <w:p>
      <w:pPr>
        <w:pStyle w:val="1"/>
        <w:jc w:val="both"/>
      </w:pPr>
      <w:r>
        <w:rPr>
          <w:sz w:val="20"/>
        </w:rPr>
      </w:r>
    </w:p>
    <w:p>
      <w:pPr>
        <w:pStyle w:val="1"/>
        <w:jc w:val="both"/>
      </w:pPr>
      <w:r>
        <w:rPr>
          <w:sz w:val="20"/>
        </w:rPr>
        <w:t xml:space="preserve">    1. Наименование энергопринимающих устройств заявителя 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заявителя, 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___________________________________________________________________________</w:t>
      </w:r>
    </w:p>
    <w:p>
      <w:pPr>
        <w:pStyle w:val="1"/>
        <w:jc w:val="both"/>
      </w:pPr>
      <w:r>
        <w:rPr>
          <w:sz w:val="20"/>
        </w:rPr>
        <w:t xml:space="preserve">        в эксплуатацию по этапам и очередям, указывается поэтапное</w:t>
      </w:r>
    </w:p>
    <w:p>
      <w:pPr>
        <w:pStyle w:val="1"/>
        <w:jc w:val="both"/>
      </w:pPr>
      <w:r>
        <w:rPr>
          <w:sz w:val="20"/>
        </w:rPr>
        <w:t xml:space="preserve">__________________________________________________________________________.</w:t>
      </w:r>
    </w:p>
    <w:p>
      <w:pPr>
        <w:pStyle w:val="1"/>
        <w:jc w:val="both"/>
      </w:pPr>
      <w:r>
        <w:rPr>
          <w:sz w:val="20"/>
        </w:rPr>
        <w:t xml:space="preserve">                         распределение мощности)</w:t>
      </w:r>
    </w:p>
    <w:p>
      <w:pPr>
        <w:pStyle w:val="1"/>
        <w:jc w:val="both"/>
      </w:pPr>
      <w:r>
        <w:rPr>
          <w:sz w:val="20"/>
        </w:rPr>
        <w:t xml:space="preserve">    4. Категория надежности ______________________________________________.</w:t>
      </w:r>
    </w:p>
    <w:p>
      <w:pPr>
        <w:pStyle w:val="1"/>
        <w:jc w:val="both"/>
      </w:pPr>
      <w:r>
        <w:rPr>
          <w:sz w:val="20"/>
        </w:rPr>
        <w:t xml:space="preserve">    5.  Класс  напряжения  электрических  сетей,  к  которым осуществляется</w:t>
      </w:r>
    </w:p>
    <w:p>
      <w:pPr>
        <w:pStyle w:val="1"/>
        <w:jc w:val="both"/>
      </w:pPr>
      <w:r>
        <w:rPr>
          <w:sz w:val="20"/>
        </w:rPr>
        <w:t xml:space="preserve">технологическое присоединение, ______________________________________ (кВ).</w:t>
      </w:r>
    </w:p>
    <w:p>
      <w:pPr>
        <w:pStyle w:val="1"/>
        <w:jc w:val="both"/>
      </w:pPr>
      <w:r>
        <w:rPr>
          <w:sz w:val="20"/>
        </w:rPr>
        <w:t xml:space="preserve">    6. Год  ввода  в  эксплуатацию  энергопринимающих  устройств  заявителя</w:t>
      </w:r>
    </w:p>
    <w:p>
      <w:pPr>
        <w:pStyle w:val="1"/>
        <w:jc w:val="both"/>
      </w:pPr>
      <w:r>
        <w:rPr>
          <w:sz w:val="20"/>
        </w:rPr>
        <w:t xml:space="preserve">__________________________________________________________________________.</w:t>
      </w:r>
    </w:p>
    <w:p>
      <w:pPr>
        <w:pStyle w:val="1"/>
        <w:jc w:val="both"/>
      </w:pPr>
      <w:r>
        <w:rPr>
          <w:sz w:val="20"/>
        </w:rPr>
        <w:t xml:space="preserve">    7.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______________________________________________ (кВт).</w:t>
      </w:r>
    </w:p>
    <w:p>
      <w:pPr>
        <w:pStyle w:val="1"/>
        <w:jc w:val="both"/>
      </w:pPr>
      <w:r>
        <w:rPr>
          <w:sz w:val="20"/>
        </w:rPr>
        <w:t xml:space="preserve">    8. Основной источник питания _________________________________________.</w:t>
      </w:r>
    </w:p>
    <w:p>
      <w:pPr>
        <w:pStyle w:val="1"/>
        <w:jc w:val="both"/>
      </w:pPr>
      <w:r>
        <w:rPr>
          <w:sz w:val="20"/>
        </w:rPr>
        <w:t xml:space="preserve">    9. Резервный источник питания ________________________________________.</w:t>
      </w:r>
    </w:p>
    <w:p>
      <w:pPr>
        <w:pStyle w:val="1"/>
        <w:jc w:val="both"/>
      </w:pPr>
      <w:r>
        <w:rPr>
          <w:sz w:val="20"/>
        </w:rPr>
        <w:t xml:space="preserve">    10. Сетевая организация осуществляет </w:t>
      </w:r>
      <w:hyperlink w:history="0" w:anchor="P291"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
        <w:r>
          <w:rPr>
            <w:sz w:val="20"/>
            <w:color w:val="0000ff"/>
          </w:rPr>
          <w:t xml:space="preserve">&lt;1&gt;</w:t>
        </w:r>
      </w:hyperlink>
    </w:p>
    <w:p>
      <w:pPr>
        <w:pStyle w:val="1"/>
        <w:jc w:val="both"/>
      </w:pPr>
      <w:r>
        <w:rPr>
          <w:sz w:val="20"/>
        </w:rPr>
        <w:t xml:space="preserve">___________________________________________________________________________</w:t>
      </w:r>
    </w:p>
    <w:p>
      <w:pPr>
        <w:pStyle w:val="1"/>
        <w:jc w:val="both"/>
      </w:pPr>
      <w:r>
        <w:rPr>
          <w:sz w:val="20"/>
        </w:rPr>
        <w:t xml:space="preserve">    (указываются требования к усилению существующей электрической сети</w:t>
      </w:r>
    </w:p>
    <w:p>
      <w:pPr>
        <w:pStyle w:val="1"/>
        <w:jc w:val="both"/>
      </w:pPr>
      <w:r>
        <w:rPr>
          <w:sz w:val="20"/>
        </w:rPr>
        <w:t xml:space="preserve">___________________________________________________________________________</w:t>
      </w:r>
    </w:p>
    <w:p>
      <w:pPr>
        <w:pStyle w:val="1"/>
        <w:jc w:val="both"/>
      </w:pPr>
      <w:r>
        <w:rPr>
          <w:sz w:val="20"/>
        </w:rPr>
        <w:t xml:space="preserve">    в связи с присоединением новых мощностей (строительство новых линий</w:t>
      </w:r>
    </w:p>
    <w:p>
      <w:pPr>
        <w:pStyle w:val="1"/>
        <w:jc w:val="both"/>
      </w:pPr>
      <w:r>
        <w:rPr>
          <w:sz w:val="20"/>
        </w:rPr>
        <w:t xml:space="preserve">___________________________________________________________________________</w:t>
      </w:r>
    </w:p>
    <w:p>
      <w:pPr>
        <w:pStyle w:val="1"/>
        <w:jc w:val="both"/>
      </w:pPr>
      <w:r>
        <w:rPr>
          <w:sz w:val="20"/>
        </w:rPr>
        <w:t xml:space="preserve">    электропередачи, подстанций, увеличение сечения проводов и кабелей,</w:t>
      </w:r>
    </w:p>
    <w:p>
      <w:pPr>
        <w:pStyle w:val="1"/>
        <w:jc w:val="both"/>
      </w:pPr>
      <w:r>
        <w:rPr>
          <w:sz w:val="20"/>
        </w:rPr>
        <w:t xml:space="preserve">___________________________________________________________________________</w:t>
      </w:r>
    </w:p>
    <w:p>
      <w:pPr>
        <w:pStyle w:val="1"/>
        <w:jc w:val="both"/>
      </w:pPr>
      <w:r>
        <w:rPr>
          <w:sz w:val="20"/>
        </w:rPr>
        <w:t xml:space="preserve">        замена или увеличение мощности трансформаторов, расширение</w:t>
      </w:r>
    </w:p>
    <w:p>
      <w:pPr>
        <w:pStyle w:val="1"/>
        <w:jc w:val="both"/>
      </w:pPr>
      <w:r>
        <w:rPr>
          <w:sz w:val="20"/>
        </w:rPr>
        <w:t xml:space="preserve">___________________________________________________________________________</w:t>
      </w:r>
    </w:p>
    <w:p>
      <w:pPr>
        <w:pStyle w:val="1"/>
        <w:jc w:val="both"/>
      </w:pPr>
      <w:r>
        <w:rPr>
          <w:sz w:val="20"/>
        </w:rPr>
        <w:t xml:space="preserve">   распределительных устройств, модернизация оборудования, реконструкция</w:t>
      </w:r>
    </w:p>
    <w:p>
      <w:pPr>
        <w:pStyle w:val="1"/>
        <w:jc w:val="both"/>
      </w:pPr>
      <w:r>
        <w:rPr>
          <w:sz w:val="20"/>
        </w:rPr>
        <w:t xml:space="preserve">__________________________________________________________________________.</w:t>
      </w:r>
    </w:p>
    <w:p>
      <w:pPr>
        <w:pStyle w:val="1"/>
        <w:jc w:val="both"/>
      </w:pPr>
      <w:r>
        <w:rPr>
          <w:sz w:val="20"/>
        </w:rPr>
        <w:t xml:space="preserve">   объектов электросетевого хозяйства, установка устройств регулирования</w:t>
      </w:r>
    </w:p>
    <w:p>
      <w:pPr>
        <w:pStyle w:val="1"/>
        <w:jc w:val="both"/>
      </w:pPr>
      <w:r>
        <w:rPr>
          <w:sz w:val="20"/>
        </w:rPr>
        <w:t xml:space="preserve">  напряжения для обеспечения надежности и качества электрической энергии,</w:t>
      </w:r>
    </w:p>
    <w:p>
      <w:pPr>
        <w:pStyle w:val="1"/>
        <w:jc w:val="both"/>
      </w:pPr>
      <w:r>
        <w:rPr>
          <w:sz w:val="20"/>
        </w:rPr>
        <w:t xml:space="preserve">а также по договоренности Сторон иные обязанности по исполнению технических</w:t>
      </w:r>
    </w:p>
    <w:p>
      <w:pPr>
        <w:pStyle w:val="1"/>
        <w:jc w:val="both"/>
      </w:pPr>
      <w:r>
        <w:rPr>
          <w:sz w:val="20"/>
        </w:rPr>
        <w:t xml:space="preserve">      условий, предусмотренные </w:t>
      </w:r>
      <w:hyperlink w:history="0" r:id="rId10"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пунктом 25(1)</w:t>
        </w:r>
      </w:hyperlink>
      <w:r>
        <w:rPr>
          <w:sz w:val="20"/>
        </w:rPr>
        <w:t xml:space="preserve"> Правил технологического</w:t>
      </w:r>
    </w:p>
    <w:p>
      <w:pPr>
        <w:pStyle w:val="1"/>
        <w:jc w:val="both"/>
      </w:pPr>
      <w:r>
        <w:rPr>
          <w:sz w:val="20"/>
        </w:rPr>
        <w:t xml:space="preserve">   присоединения энергопринимающих устройств потребителей электрической</w:t>
      </w:r>
    </w:p>
    <w:p>
      <w:pPr>
        <w:pStyle w:val="1"/>
        <w:jc w:val="both"/>
      </w:pPr>
      <w:r>
        <w:rPr>
          <w:sz w:val="20"/>
        </w:rPr>
        <w:t xml:space="preserve"> энергии, объектов по производству электрической энергии, а также объектов</w:t>
      </w:r>
    </w:p>
    <w:p>
      <w:pPr>
        <w:pStyle w:val="1"/>
        <w:jc w:val="both"/>
      </w:pPr>
      <w:r>
        <w:rPr>
          <w:sz w:val="20"/>
        </w:rPr>
        <w:t xml:space="preserve">       электросетевого хозяйства, принадлежащих сетевым организациям</w:t>
      </w:r>
    </w:p>
    <w:p>
      <w:pPr>
        <w:pStyle w:val="1"/>
        <w:jc w:val="both"/>
      </w:pPr>
      <w:r>
        <w:rPr>
          <w:sz w:val="20"/>
        </w:rPr>
        <w:t xml:space="preserve">                   и иным лицам, к электрическим сетям)</w:t>
      </w:r>
    </w:p>
    <w:p>
      <w:pPr>
        <w:pStyle w:val="1"/>
        <w:jc w:val="both"/>
      </w:pPr>
      <w:r>
        <w:rPr>
          <w:sz w:val="20"/>
        </w:rPr>
        <w:t xml:space="preserve">    11. Заявитель осуществляет </w:t>
      </w:r>
      <w:hyperlink w:history="0" w:anchor="P292"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12.  Срок действия настоящих технических условий составляет _______ год</w:t>
      </w:r>
    </w:p>
    <w:p>
      <w:pPr>
        <w:pStyle w:val="1"/>
        <w:jc w:val="both"/>
      </w:pPr>
      <w:r>
        <w:rPr>
          <w:sz w:val="20"/>
        </w:rPr>
        <w:t xml:space="preserve">(года) </w:t>
      </w:r>
      <w:hyperlink w:history="0" w:anchor="P293"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1"/>
        <w:jc w:val="both"/>
      </w:pPr>
      <w:r>
        <w:rPr>
          <w:sz w:val="20"/>
        </w:rPr>
      </w:r>
    </w:p>
    <w:p>
      <w:pPr>
        <w:pStyle w:val="1"/>
        <w:jc w:val="both"/>
      </w:pPr>
      <w:r>
        <w:rPr>
          <w:sz w:val="20"/>
        </w:rPr>
        <w:t xml:space="preserve">                                 __________________________________________</w:t>
      </w:r>
    </w:p>
    <w:p>
      <w:pPr>
        <w:pStyle w:val="1"/>
        <w:jc w:val="both"/>
      </w:pPr>
      <w:r>
        <w:rPr>
          <w:sz w:val="20"/>
        </w:rPr>
        <w:t xml:space="preserve">                                                  (подпись)</w:t>
      </w:r>
    </w:p>
    <w:p>
      <w:pPr>
        <w:pStyle w:val="1"/>
        <w:jc w:val="both"/>
      </w:pPr>
      <w:r>
        <w:rPr>
          <w:sz w:val="20"/>
        </w:rPr>
        <w:t xml:space="preserve">                                 __________________________________________</w:t>
      </w:r>
    </w:p>
    <w:p>
      <w:pPr>
        <w:pStyle w:val="1"/>
        <w:jc w:val="both"/>
      </w:pPr>
      <w:r>
        <w:rPr>
          <w:sz w:val="20"/>
        </w:rPr>
        <w:t xml:space="preserve">                                  (должность, фамилия, имя, отчество лица,</w:t>
      </w:r>
    </w:p>
    <w:p>
      <w:pPr>
        <w:pStyle w:val="1"/>
        <w:jc w:val="both"/>
      </w:pPr>
      <w:r>
        <w:rPr>
          <w:sz w:val="20"/>
        </w:rPr>
        <w:t xml:space="preserve">                                 __________________________________________</w:t>
      </w:r>
    </w:p>
    <w:p>
      <w:pPr>
        <w:pStyle w:val="1"/>
        <w:jc w:val="both"/>
      </w:pPr>
      <w:r>
        <w:rPr>
          <w:sz w:val="20"/>
        </w:rPr>
        <w:t xml:space="preserve">                                 действующего от имени сетевой организации)</w:t>
      </w:r>
    </w:p>
    <w:p>
      <w:pPr>
        <w:pStyle w:val="1"/>
        <w:jc w:val="both"/>
      </w:pPr>
      <w:r>
        <w:rPr>
          <w:sz w:val="20"/>
        </w:rPr>
      </w:r>
    </w:p>
    <w:p>
      <w:pPr>
        <w:pStyle w:val="1"/>
        <w:jc w:val="both"/>
      </w:pPr>
      <w:r>
        <w:rPr>
          <w:sz w:val="20"/>
        </w:rPr>
        <w:t xml:space="preserve">                                    "__" __________________________ 20__ г.</w:t>
      </w:r>
    </w:p>
    <w:p>
      <w:pPr>
        <w:pStyle w:val="0"/>
        <w:jc w:val="both"/>
      </w:pPr>
      <w:r>
        <w:rPr>
          <w:sz w:val="20"/>
        </w:rPr>
      </w:r>
    </w:p>
    <w:p>
      <w:pPr>
        <w:pStyle w:val="0"/>
        <w:ind w:firstLine="540"/>
        <w:jc w:val="both"/>
      </w:pPr>
      <w:r>
        <w:rPr>
          <w:sz w:val="20"/>
        </w:rPr>
        <w:t xml:space="preserve">--------------------------------</w:t>
      </w:r>
    </w:p>
    <w:bookmarkStart w:id="291" w:name="P291"/>
    <w:bookmarkEnd w:id="291"/>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bookmarkStart w:id="292" w:name="P292"/>
    <w:bookmarkEnd w:id="292"/>
    <w:p>
      <w:pPr>
        <w:pStyle w:val="0"/>
        <w:spacing w:before="200" w:line-rule="auto"/>
        <w:ind w:firstLine="540"/>
        <w:jc w:val="both"/>
      </w:pPr>
      <w:r>
        <w:rPr>
          <w:sz w:val="20"/>
        </w:rPr>
        <w:t xml:space="preserve">&lt;2&gt;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bookmarkStart w:id="293" w:name="P293"/>
    <w:bookmarkEnd w:id="293"/>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p>
      <w:pPr>
        <w:pStyle w:val="0"/>
        <w:jc w:val="both"/>
      </w:pPr>
      <w:r>
        <w:rPr>
          <w:sz w:val="20"/>
        </w:rPr>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consultantplus://offline/ref=6528F0930D7EC07567B847AA7818C4BCA9740FAE61978564F5C0015CBF5825C3D4B3BF81DA36BF1D99B21755FBD7C0A5A15178678271E98F15EFA" TargetMode = "External"/>
	<Relationship Id="rId3" Type="http://schemas.openxmlformats.org/officeDocument/2006/relationships/hyperlink" Target="consultantplus://offline/ref=6528F0930D7EC07567B847AA7818C4BCA8700DAE6E928564F5C0015CBF5825C3D4B3BF81DA36BF1C96B21755FBD7C0A5A15178678271E98F15EFA" TargetMode = "External"/>
	<Relationship Id="rId4" Type="http://schemas.openxmlformats.org/officeDocument/2006/relationships/hyperlink" Target="consultantplus://offline/ref=6528F0930D7EC07567B847AA7818C4BCAE7208A261948564F5C0015CBF5825C3D4B3BF81DA36BE1A97B21755FBD7C0A5A15178678271E98F15EFA" TargetMode = "External"/>
	<Relationship Id="rId5" Type="http://schemas.openxmlformats.org/officeDocument/2006/relationships/hyperlink" Target="consultantplus://offline/ref=6528F0930D7EC07567B847AA7818C4BCAE7208A2609D8564F5C0015CBF5825C3D4B3BF81DA36BF1D92B21755FBD7C0A5A15178678271E98F15EFA" TargetMode = "External"/>
	<Relationship Id="rId6" Type="http://schemas.openxmlformats.org/officeDocument/2006/relationships/hyperlink" Target="consultantplus://offline/ref=6528F0930D7EC07567B847AA7818C4BCAE7208A360938564F5C0015CBF5825C3D4B3BF81DA36BD1898B21755FBD7C0A5A15178678271E98F15EFA" TargetMode = "External"/>
	<Relationship Id="rId7" Type="http://schemas.openxmlformats.org/officeDocument/2006/relationships/hyperlink" Target="consultantplus://offline/ref=6528F0930D7EC07567B847AA7818C4BCAE7108A866938564F5C0015CBF5825C3C6B3E78DD833A11F96A74104BD18E0A" TargetMode = "External"/>
	<Relationship Id="rId8" Type="http://schemas.openxmlformats.org/officeDocument/2006/relationships/hyperlink" Target="consultantplus://offline/ref=6528F0930D7EC07567B847AA7818C4BCAE7208A360938564F5C0015CBF5825C3D4B3BF81DA36BC1F90B21755FBD7C0A5A15178678271E98F15EFA" TargetMode = "External"/>
	<Relationship Id="rId9" Type="http://schemas.openxmlformats.org/officeDocument/2006/relationships/hyperlink" Target="consultantplus://offline/ref=6528F0930D7EC07567B847AA7818C4BCAE7208A360938564F5C0015CBF5825C3D4B3BF81DA36BC1F92B21755FBD7C0A5A15178678271E98F15EFA" TargetMode = "External"/>
	<Relationship Id="rId10" Type="http://schemas.openxmlformats.org/officeDocument/2006/relationships/hyperlink" Target="consultantplus://offline/ref=6528F0930D7EC07567B847AA7818C4BCAE7209A96E948564F5C0015CBF5825C3D4B3BF81DA36B71991B21755FBD7C0A5A15178678271E98F15EFA"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dc:title>
  <dcterms:created xsi:type="dcterms:W3CDTF">2022-07-25T00:04:52Z</dcterms:created>
</cp:coreProperties>
</file>