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6B1238" w:rsidRPr="00CB0663" w:rsidRDefault="001C68AB" w:rsidP="00FE220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7A62" w:rsidRPr="003A7A62">
        <w:rPr>
          <w:rFonts w:ascii="Times New Roman" w:hAnsi="Times New Roman" w:cs="Times New Roman"/>
          <w:sz w:val="24"/>
          <w:szCs w:val="24"/>
        </w:rPr>
        <w:t>составление актов согласования технологической и (или) аварийной брони</w:t>
      </w:r>
      <w:r w:rsidR="00CB0663">
        <w:rPr>
          <w:rFonts w:ascii="Times New Roman" w:hAnsi="Times New Roman" w:cs="Times New Roman"/>
          <w:sz w:val="24"/>
          <w:szCs w:val="24"/>
        </w:rPr>
        <w:t>.</w:t>
      </w:r>
    </w:p>
    <w:p w:rsidR="003A7A62" w:rsidRDefault="001C68AB" w:rsidP="003A7A62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62" w:rsidRPr="003A7A62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энергопринимающие устройства которых присоединены к электрическим сетям АО «</w:t>
      </w:r>
      <w:r w:rsidR="003A7A62">
        <w:rPr>
          <w:rFonts w:ascii="Times New Roman" w:hAnsi="Times New Roman" w:cs="Times New Roman"/>
          <w:sz w:val="24"/>
          <w:szCs w:val="24"/>
        </w:rPr>
        <w:t>БЭСК</w:t>
      </w:r>
      <w:r w:rsidR="003A7A62" w:rsidRPr="003A7A62">
        <w:rPr>
          <w:rFonts w:ascii="Times New Roman" w:hAnsi="Times New Roman" w:cs="Times New Roman"/>
          <w:sz w:val="24"/>
          <w:szCs w:val="24"/>
        </w:rPr>
        <w:t>» в установленном порядке.</w:t>
      </w:r>
    </w:p>
    <w:p w:rsidR="006B1238" w:rsidRPr="00CB0663" w:rsidRDefault="0005452A" w:rsidP="003A7A62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CB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663" w:rsidRPr="00CB0663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18679D" w:rsidRPr="00CB0663">
        <w:rPr>
          <w:rFonts w:ascii="Times New Roman" w:hAnsi="Times New Roman" w:cs="Times New Roman"/>
          <w:sz w:val="24"/>
          <w:szCs w:val="24"/>
        </w:rPr>
        <w:t>.</w:t>
      </w:r>
    </w:p>
    <w:p w:rsidR="0044422F" w:rsidRDefault="0005452A" w:rsidP="004442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6B1238" w:rsidRPr="00155175">
        <w:rPr>
          <w:rFonts w:ascii="Times New Roman" w:hAnsi="Times New Roman" w:cs="Times New Roman"/>
          <w:b/>
          <w:sz w:val="24"/>
          <w:szCs w:val="24"/>
        </w:rPr>
        <w:t>:</w:t>
      </w:r>
      <w:r w:rsidR="00AC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62" w:rsidRPr="003A7A62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АО «</w:t>
      </w:r>
      <w:r w:rsidR="003A7A62">
        <w:rPr>
          <w:rFonts w:ascii="Times New Roman" w:hAnsi="Times New Roman" w:cs="Times New Roman"/>
          <w:sz w:val="24"/>
          <w:szCs w:val="24"/>
        </w:rPr>
        <w:t>БЭСК</w:t>
      </w:r>
      <w:r w:rsidR="003A7A62" w:rsidRPr="003A7A62">
        <w:rPr>
          <w:rFonts w:ascii="Times New Roman" w:hAnsi="Times New Roman" w:cs="Times New Roman"/>
          <w:sz w:val="24"/>
          <w:szCs w:val="24"/>
        </w:rPr>
        <w:t>» в установленном порядке энергопринимающих устройств заявителя</w:t>
      </w:r>
      <w:r w:rsidR="003A7A62">
        <w:rPr>
          <w:rFonts w:ascii="Times New Roman" w:hAnsi="Times New Roman" w:cs="Times New Roman"/>
          <w:sz w:val="24"/>
          <w:szCs w:val="24"/>
        </w:rPr>
        <w:t>.</w:t>
      </w:r>
    </w:p>
    <w:p w:rsidR="003A7A62" w:rsidRDefault="0005452A" w:rsidP="00CF1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E312A1"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3A7A62" w:rsidRPr="003A7A62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брони.</w:t>
      </w:r>
    </w:p>
    <w:p w:rsidR="003A7A62" w:rsidRDefault="0005452A" w:rsidP="003A7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CF1210" w:rsidRPr="00CF1210">
        <w:rPr>
          <w:rFonts w:ascii="Times New Roman" w:hAnsi="Times New Roman" w:cs="Times New Roman"/>
        </w:rPr>
        <w:t xml:space="preserve"> </w:t>
      </w:r>
      <w:r w:rsidR="003A7A62" w:rsidRPr="003A7A62">
        <w:rPr>
          <w:rFonts w:ascii="Times New Roman" w:hAnsi="Times New Roman" w:cs="Times New Roman"/>
          <w:sz w:val="24"/>
          <w:szCs w:val="24"/>
        </w:rPr>
        <w:t>10 рабочих дней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6B1238" w:rsidRPr="006B1238" w:rsidRDefault="0005452A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310"/>
        <w:gridCol w:w="2481"/>
        <w:gridCol w:w="2833"/>
        <w:gridCol w:w="2277"/>
        <w:gridCol w:w="1972"/>
        <w:gridCol w:w="1996"/>
      </w:tblGrid>
      <w:tr w:rsidR="00FA499B" w:rsidRPr="006B1238" w:rsidTr="00340948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B72C78" w:rsidRPr="006B1238" w:rsidTr="007E67F4">
        <w:trPr>
          <w:trHeight w:val="4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E1" w:rsidRPr="00A54668" w:rsidRDefault="00A5466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6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E1" w:rsidRPr="00A54668" w:rsidRDefault="003A7A62" w:rsidP="00A546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668">
              <w:rPr>
                <w:rFonts w:ascii="Times New Roman" w:hAnsi="Times New Roman" w:cs="Times New Roman"/>
                <w:sz w:val="18"/>
                <w:szCs w:val="18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A54668" w:rsidRDefault="00B72BE1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A54668" w:rsidRDefault="003A7A62" w:rsidP="00362F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668">
              <w:rPr>
                <w:rFonts w:ascii="Times New Roman" w:hAnsi="Times New Roman" w:cs="Times New Roman"/>
                <w:sz w:val="18"/>
                <w:szCs w:val="18"/>
              </w:rPr>
              <w:t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об оказании услуг по передаче электрической энергии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A54668" w:rsidRDefault="003A7A62" w:rsidP="00B84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668">
              <w:rPr>
                <w:rFonts w:ascii="Times New Roman" w:hAnsi="Times New Roman" w:cs="Times New Roman"/>
                <w:sz w:val="18"/>
                <w:szCs w:val="18"/>
              </w:rPr>
              <w:t>Письменное оформление проекта акта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A54668" w:rsidRDefault="003A7A62" w:rsidP="00E3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668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E1" w:rsidRPr="00A54668" w:rsidRDefault="003A7A62" w:rsidP="003A7A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668">
              <w:rPr>
                <w:rFonts w:ascii="Times New Roman" w:hAnsi="Times New Roman" w:cs="Times New Roman"/>
                <w:sz w:val="18"/>
                <w:szCs w:val="18"/>
              </w:rPr>
              <w:t>Пункт 31(4) Основ функционирования розничных рынков электрической энергии, утв. ПП РФ №442 от 04.05.2022 г.</w:t>
            </w:r>
          </w:p>
        </w:tc>
      </w:tr>
      <w:tr w:rsidR="00B72C78" w:rsidRPr="006B1238" w:rsidTr="007E67F4">
        <w:trPr>
          <w:trHeight w:val="1266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6A17E4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6A17E4" w:rsidP="00715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потребителем проекта Акта в </w:t>
            </w:r>
            <w:r w:rsidR="00715C2D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715C2D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B72BE1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6A17E4" w:rsidP="00715C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>Потребитель направляет проект акта технологической и (или) аварийной брони, в том числе через гарантирующего поставщика (энергосбытовую организацию), с которым им заключен договор энергоснабжения, на рассмотрение АО «</w:t>
            </w:r>
            <w:r w:rsidR="00715C2D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6A17E4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>Письменная форма проекта Акта, направляется способом, позволяющим подтвердить факт получения сетевой организацией проекта Акта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6A17E4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E1" w:rsidRPr="006A17E4" w:rsidRDefault="006A17E4" w:rsidP="000E5A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7E4">
              <w:rPr>
                <w:rFonts w:ascii="Times New Roman" w:hAnsi="Times New Roman" w:cs="Times New Roman"/>
                <w:sz w:val="18"/>
                <w:szCs w:val="18"/>
              </w:rPr>
              <w:t>Пункт 31(4) Основ функционирования розничных рынков электрической энергии</w:t>
            </w:r>
          </w:p>
        </w:tc>
      </w:tr>
      <w:tr w:rsidR="00FA499B" w:rsidRPr="006B1238" w:rsidTr="00FA499B">
        <w:trPr>
          <w:trHeight w:val="84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7E67F4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7E67F4" w:rsidP="007E6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7F4"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7F4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Pr="007E67F4">
              <w:rPr>
                <w:rFonts w:ascii="Times New Roman" w:hAnsi="Times New Roman" w:cs="Times New Roman"/>
                <w:sz w:val="18"/>
                <w:szCs w:val="18"/>
              </w:rPr>
              <w:t>» проекта Акта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511816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7E67F4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67F4">
              <w:rPr>
                <w:rFonts w:ascii="Times New Roman" w:hAnsi="Times New Roman" w:cs="Times New Roman"/>
                <w:sz w:val="18"/>
                <w:szCs w:val="18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</w:t>
            </w:r>
            <w:r w:rsidRPr="007E67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511816" w:rsidP="00A12D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7E67F4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67F4">
              <w:rPr>
                <w:rFonts w:ascii="Times New Roman" w:hAnsi="Times New Roman" w:cs="Times New Roman"/>
                <w:sz w:val="18"/>
                <w:szCs w:val="18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7E67F4" w:rsidP="007E67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7F4">
              <w:rPr>
                <w:rFonts w:ascii="Times New Roman" w:hAnsi="Times New Roman" w:cs="Times New Roman"/>
                <w:sz w:val="18"/>
                <w:szCs w:val="18"/>
              </w:rPr>
              <w:t>Пункт 31(4) Основ функционирования розничных рынков электрической энергии</w:t>
            </w:r>
          </w:p>
        </w:tc>
      </w:tr>
      <w:tr w:rsidR="00FA499B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7E67F4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B72C78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2C78">
              <w:rPr>
                <w:rFonts w:ascii="Times New Roman" w:hAnsi="Times New Roman" w:cs="Times New Roman"/>
                <w:sz w:val="18"/>
                <w:szCs w:val="18"/>
              </w:rPr>
              <w:t>Проведение осмотра (обследования)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B72C78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2C78">
              <w:rPr>
                <w:rFonts w:ascii="Times New Roman" w:hAnsi="Times New Roman" w:cs="Times New Roman"/>
                <w:sz w:val="18"/>
                <w:szCs w:val="18"/>
              </w:rPr>
              <w:t>В случае необходимости сетевая организация вправе осуществить осмотр (обследование)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B72C78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2C78">
              <w:rPr>
                <w:rFonts w:ascii="Times New Roman" w:hAnsi="Times New Roman" w:cs="Times New Roman"/>
                <w:sz w:val="18"/>
                <w:szCs w:val="18"/>
              </w:rPr>
              <w:t>Проведение осмотра (обследования) энергопринимающих устройств потребителя электрической энергии, объектов электроэнергетики на соответствие требованиям,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511816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B72C78" w:rsidRDefault="00B72C78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2C78">
              <w:rPr>
                <w:rFonts w:ascii="Times New Roman" w:hAnsi="Times New Roman" w:cs="Times New Roman"/>
                <w:sz w:val="18"/>
                <w:szCs w:val="18"/>
              </w:rPr>
              <w:t>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B72C78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2C78">
              <w:rPr>
                <w:rFonts w:ascii="Times New Roman" w:hAnsi="Times New Roman" w:cs="Times New Roman"/>
                <w:sz w:val="18"/>
                <w:szCs w:val="18"/>
              </w:rPr>
              <w:t>Пункт 31(4) Основ функционирования розничных рынков электрической энергии, 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FA499B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FA499B" w:rsidRDefault="00FA499B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FA499B" w:rsidRDefault="00FA499B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Направление потребителю подписанного Акта согласования технологической и (или) аварийной брони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В случае согласования Акта со стороны сетевой организации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Акт, подписанный со стороны сетевой организации, направляется способом, позволяющим 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675315" w:rsidRDefault="00FA499B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Пункт 31(4) Основ функционирования розничных рынков электрической энергии</w:t>
            </w:r>
          </w:p>
        </w:tc>
      </w:tr>
      <w:tr w:rsidR="00FA499B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FA499B" w:rsidRDefault="00FA499B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FA499B" w:rsidRDefault="00FA499B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Направление потребителю подписанного Акта с замечаниями сетевой организацией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В случае несогласия сетевой организации с представленным</w:t>
            </w:r>
            <w:r w:rsidR="001B25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256E" w:rsidRPr="001B256E">
              <w:rPr>
                <w:rFonts w:ascii="Times New Roman" w:hAnsi="Times New Roman" w:cs="Times New Roman"/>
                <w:sz w:val="18"/>
                <w:szCs w:val="18"/>
              </w:rPr>
              <w:t>заявителем проектом Акта согласования технологической и (или) аварийной брони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В случае если акт согласования технологической и (или)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256E" w:rsidRPr="001B256E">
              <w:rPr>
                <w:rFonts w:ascii="Times New Roman" w:hAnsi="Times New Roman" w:cs="Times New Roman"/>
                <w:sz w:val="18"/>
                <w:szCs w:val="18"/>
              </w:rPr>
              <w:t>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675315" w:rsidRDefault="00FA499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Акт, подписанный со стороны сетевой организации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замечаниями, направляется способом, позволяющим 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99" w:rsidRPr="00FA499B" w:rsidRDefault="00FA499B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Не позднее 10 рабочих дней со дня получения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8A4E99" w:rsidRPr="00675315" w:rsidRDefault="00FA499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Пункт 31(4) Основ функционирования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499B">
              <w:rPr>
                <w:rFonts w:ascii="Times New Roman" w:hAnsi="Times New Roman" w:cs="Times New Roman"/>
                <w:sz w:val="18"/>
                <w:szCs w:val="18"/>
              </w:rPr>
              <w:t>розничных рынков электрической энергии</w:t>
            </w:r>
          </w:p>
        </w:tc>
      </w:tr>
    </w:tbl>
    <w:p w:rsidR="005356EA" w:rsidRPr="003A7A62" w:rsidRDefault="00042283" w:rsidP="00553BA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40948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74F5"/>
    <w:rsid w:val="000157C3"/>
    <w:rsid w:val="00015E5B"/>
    <w:rsid w:val="00017A0A"/>
    <w:rsid w:val="00036B7F"/>
    <w:rsid w:val="00042283"/>
    <w:rsid w:val="0005452A"/>
    <w:rsid w:val="0005618C"/>
    <w:rsid w:val="00075F3C"/>
    <w:rsid w:val="00076BE2"/>
    <w:rsid w:val="000859A6"/>
    <w:rsid w:val="00095DDB"/>
    <w:rsid w:val="000B10A5"/>
    <w:rsid w:val="000D055D"/>
    <w:rsid w:val="000E15EB"/>
    <w:rsid w:val="000E3A8A"/>
    <w:rsid w:val="000E5A66"/>
    <w:rsid w:val="000F202D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68ED"/>
    <w:rsid w:val="0017742D"/>
    <w:rsid w:val="00184D3D"/>
    <w:rsid w:val="0018679D"/>
    <w:rsid w:val="001B256E"/>
    <w:rsid w:val="001C68AB"/>
    <w:rsid w:val="001D0655"/>
    <w:rsid w:val="001D4C14"/>
    <w:rsid w:val="001E781D"/>
    <w:rsid w:val="001F0B8F"/>
    <w:rsid w:val="0020652D"/>
    <w:rsid w:val="00211424"/>
    <w:rsid w:val="0022055E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317D49"/>
    <w:rsid w:val="00323E31"/>
    <w:rsid w:val="00334222"/>
    <w:rsid w:val="00340948"/>
    <w:rsid w:val="00344E57"/>
    <w:rsid w:val="003558CF"/>
    <w:rsid w:val="00362FED"/>
    <w:rsid w:val="00363D1F"/>
    <w:rsid w:val="00367012"/>
    <w:rsid w:val="0037171D"/>
    <w:rsid w:val="003834D7"/>
    <w:rsid w:val="003924C3"/>
    <w:rsid w:val="003A0935"/>
    <w:rsid w:val="003A7A62"/>
    <w:rsid w:val="003C1761"/>
    <w:rsid w:val="003D702F"/>
    <w:rsid w:val="003F07CB"/>
    <w:rsid w:val="003F7837"/>
    <w:rsid w:val="00412F6A"/>
    <w:rsid w:val="0042027E"/>
    <w:rsid w:val="00425710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E196F"/>
    <w:rsid w:val="00500E6C"/>
    <w:rsid w:val="00506BF3"/>
    <w:rsid w:val="00511816"/>
    <w:rsid w:val="005227F3"/>
    <w:rsid w:val="00522F2B"/>
    <w:rsid w:val="0052552C"/>
    <w:rsid w:val="005356EA"/>
    <w:rsid w:val="0055300E"/>
    <w:rsid w:val="00553BAC"/>
    <w:rsid w:val="0057768C"/>
    <w:rsid w:val="005F1494"/>
    <w:rsid w:val="005F3D01"/>
    <w:rsid w:val="00620BAD"/>
    <w:rsid w:val="006261FA"/>
    <w:rsid w:val="00637D26"/>
    <w:rsid w:val="00644EE0"/>
    <w:rsid w:val="006538FF"/>
    <w:rsid w:val="006565EC"/>
    <w:rsid w:val="00670F51"/>
    <w:rsid w:val="00675315"/>
    <w:rsid w:val="00697FBD"/>
    <w:rsid w:val="006A0963"/>
    <w:rsid w:val="006A17E4"/>
    <w:rsid w:val="006B1238"/>
    <w:rsid w:val="006B279F"/>
    <w:rsid w:val="006D52FC"/>
    <w:rsid w:val="006F6827"/>
    <w:rsid w:val="007158F2"/>
    <w:rsid w:val="00715C2D"/>
    <w:rsid w:val="007219FC"/>
    <w:rsid w:val="007329C1"/>
    <w:rsid w:val="00733BE4"/>
    <w:rsid w:val="00747708"/>
    <w:rsid w:val="00752D1D"/>
    <w:rsid w:val="00763D4D"/>
    <w:rsid w:val="0077605A"/>
    <w:rsid w:val="007B2C82"/>
    <w:rsid w:val="007B4030"/>
    <w:rsid w:val="007B5D43"/>
    <w:rsid w:val="007D655A"/>
    <w:rsid w:val="007E67F4"/>
    <w:rsid w:val="00817050"/>
    <w:rsid w:val="008260DD"/>
    <w:rsid w:val="00850A8C"/>
    <w:rsid w:val="0085371A"/>
    <w:rsid w:val="00854DE3"/>
    <w:rsid w:val="00863431"/>
    <w:rsid w:val="0087561D"/>
    <w:rsid w:val="00884411"/>
    <w:rsid w:val="00885452"/>
    <w:rsid w:val="00896677"/>
    <w:rsid w:val="008A1FD4"/>
    <w:rsid w:val="008A4E99"/>
    <w:rsid w:val="008A77A8"/>
    <w:rsid w:val="008B1FCC"/>
    <w:rsid w:val="008B28F9"/>
    <w:rsid w:val="008B75A9"/>
    <w:rsid w:val="008C6CBB"/>
    <w:rsid w:val="008E4308"/>
    <w:rsid w:val="008E492D"/>
    <w:rsid w:val="008E4ECC"/>
    <w:rsid w:val="008E5B46"/>
    <w:rsid w:val="008E7DD3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1E6B"/>
    <w:rsid w:val="009A4F5F"/>
    <w:rsid w:val="009B61F0"/>
    <w:rsid w:val="009D3D72"/>
    <w:rsid w:val="009F37C2"/>
    <w:rsid w:val="00A12D9C"/>
    <w:rsid w:val="00A204EE"/>
    <w:rsid w:val="00A22CA4"/>
    <w:rsid w:val="00A32619"/>
    <w:rsid w:val="00A51F44"/>
    <w:rsid w:val="00A54668"/>
    <w:rsid w:val="00A72644"/>
    <w:rsid w:val="00A81C89"/>
    <w:rsid w:val="00A85FD4"/>
    <w:rsid w:val="00AA4729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54F3B"/>
    <w:rsid w:val="00B65620"/>
    <w:rsid w:val="00B72BE1"/>
    <w:rsid w:val="00B72C78"/>
    <w:rsid w:val="00B849FE"/>
    <w:rsid w:val="00B91C62"/>
    <w:rsid w:val="00BA5E29"/>
    <w:rsid w:val="00BB3F43"/>
    <w:rsid w:val="00BD5E07"/>
    <w:rsid w:val="00C16F46"/>
    <w:rsid w:val="00C21D18"/>
    <w:rsid w:val="00C47E91"/>
    <w:rsid w:val="00C53D74"/>
    <w:rsid w:val="00C76BCA"/>
    <w:rsid w:val="00C8042A"/>
    <w:rsid w:val="00C831FE"/>
    <w:rsid w:val="00C8422F"/>
    <w:rsid w:val="00C92670"/>
    <w:rsid w:val="00CA2584"/>
    <w:rsid w:val="00CB0663"/>
    <w:rsid w:val="00CB58A7"/>
    <w:rsid w:val="00CD2E0B"/>
    <w:rsid w:val="00CD6F96"/>
    <w:rsid w:val="00CF1210"/>
    <w:rsid w:val="00CF2B25"/>
    <w:rsid w:val="00D053F4"/>
    <w:rsid w:val="00D119D3"/>
    <w:rsid w:val="00D153B8"/>
    <w:rsid w:val="00D20269"/>
    <w:rsid w:val="00D30E24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C2106"/>
    <w:rsid w:val="00DD2650"/>
    <w:rsid w:val="00DE402C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7989"/>
    <w:rsid w:val="00F3631B"/>
    <w:rsid w:val="00F4423E"/>
    <w:rsid w:val="00F47B4A"/>
    <w:rsid w:val="00F67D9D"/>
    <w:rsid w:val="00F7680A"/>
    <w:rsid w:val="00F8021E"/>
    <w:rsid w:val="00F94327"/>
    <w:rsid w:val="00F962B6"/>
    <w:rsid w:val="00FA499B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782B1-FD23-40BA-BFDE-284B6B88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7364-C12D-4A0C-B14E-82373C29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229</cp:revision>
  <dcterms:created xsi:type="dcterms:W3CDTF">2014-05-13T04:57:00Z</dcterms:created>
  <dcterms:modified xsi:type="dcterms:W3CDTF">2023-02-16T23:43:00Z</dcterms:modified>
</cp:coreProperties>
</file>