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5C" w:rsidRPr="00E84795" w:rsidRDefault="00D84A9B" w:rsidP="00B00F5C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ПОРЯДОК</w:t>
      </w:r>
    </w:p>
    <w:p w:rsidR="00D84A9B" w:rsidRDefault="00B00F5C" w:rsidP="00F54429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8479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ТЕХНОЛОГИЧЕСКОГО ПРИСОЕДИНЕНИЯ </w:t>
      </w:r>
    </w:p>
    <w:p w:rsidR="00D84A9B" w:rsidRDefault="00D84A9B" w:rsidP="00F54429">
      <w:pPr>
        <w:pStyle w:val="ConsPlusNormal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ЭНЕРГОПРИНИМАЮЩИХ УСТРОЙСТВ </w:t>
      </w:r>
      <w:r w:rsidR="00B00F5C" w:rsidRPr="00E84795">
        <w:rPr>
          <w:rFonts w:ascii="Times New Roman" w:hAnsi="Times New Roman" w:cs="Times New Roman"/>
          <w:b/>
          <w:color w:val="0070C0"/>
          <w:sz w:val="24"/>
          <w:szCs w:val="24"/>
        </w:rPr>
        <w:t>ЗАЯВИТЕЛЕЙ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F54429" w:rsidRPr="00F54429" w:rsidRDefault="00D84A9B" w:rsidP="00F5442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К ЭЛЕКТРИЧЕСКИМ СЕТЯМ</w:t>
      </w:r>
      <w:r w:rsidR="00545F3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СЕТЕВОЙ ОРГАНИЗАЦИИ.</w:t>
      </w:r>
    </w:p>
    <w:p w:rsidR="00D84A9B" w:rsidRDefault="00D84A9B" w:rsidP="00B00F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0F5C" w:rsidRPr="00D84A9B" w:rsidRDefault="00D84A9B" w:rsidP="00B00F5C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D84A9B">
        <w:rPr>
          <w:rFonts w:ascii="Times New Roman" w:hAnsi="Times New Roman" w:cs="Times New Roman"/>
          <w:b/>
          <w:color w:val="00B0F0"/>
          <w:sz w:val="24"/>
          <w:szCs w:val="24"/>
        </w:rPr>
        <w:t>1. ОСНОВНЫЕ ПОЛОЖЕНИЯ.</w:t>
      </w:r>
    </w:p>
    <w:p w:rsidR="00B00F5C" w:rsidRPr="00D84A9B" w:rsidRDefault="00B00F5C" w:rsidP="00B00F5C">
      <w:pPr>
        <w:pStyle w:val="ConsPlusNormal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B00F5C" w:rsidRPr="00B00F5C" w:rsidRDefault="00B00F5C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t>Технологическое присоединение (ТП) - комплексная услуга, оказываемая сетевыми орган</w:t>
      </w:r>
      <w:r w:rsidRPr="00B00F5C">
        <w:rPr>
          <w:rFonts w:ascii="Times New Roman" w:hAnsi="Times New Roman" w:cs="Times New Roman"/>
          <w:sz w:val="24"/>
          <w:szCs w:val="24"/>
        </w:rPr>
        <w:t>и</w:t>
      </w:r>
      <w:r w:rsidRPr="00B00F5C">
        <w:rPr>
          <w:rFonts w:ascii="Times New Roman" w:hAnsi="Times New Roman" w:cs="Times New Roman"/>
          <w:sz w:val="24"/>
          <w:szCs w:val="24"/>
        </w:rPr>
        <w:t>зациями всем заинтересованным лицам (далее - заявителям) для создания технической возможн</w:t>
      </w:r>
      <w:r w:rsidRPr="00B00F5C">
        <w:rPr>
          <w:rFonts w:ascii="Times New Roman" w:hAnsi="Times New Roman" w:cs="Times New Roman"/>
          <w:sz w:val="24"/>
          <w:szCs w:val="24"/>
        </w:rPr>
        <w:t>о</w:t>
      </w:r>
      <w:r w:rsidRPr="00B00F5C">
        <w:rPr>
          <w:rFonts w:ascii="Times New Roman" w:hAnsi="Times New Roman" w:cs="Times New Roman"/>
          <w:sz w:val="24"/>
          <w:szCs w:val="24"/>
        </w:rPr>
        <w:t>сти потребления электрической энергии. Она предусматривает фактическое присоединение эне</w:t>
      </w:r>
      <w:r w:rsidRPr="00B00F5C">
        <w:rPr>
          <w:rFonts w:ascii="Times New Roman" w:hAnsi="Times New Roman" w:cs="Times New Roman"/>
          <w:sz w:val="24"/>
          <w:szCs w:val="24"/>
        </w:rPr>
        <w:t>р</w:t>
      </w:r>
      <w:r w:rsidRPr="00B00F5C">
        <w:rPr>
          <w:rFonts w:ascii="Times New Roman" w:hAnsi="Times New Roman" w:cs="Times New Roman"/>
          <w:sz w:val="24"/>
          <w:szCs w:val="24"/>
        </w:rPr>
        <w:t>гопринимающих устройств потребителя к объектам электросетевого хозяйства сетевых организ</w:t>
      </w:r>
      <w:r w:rsidRPr="00B00F5C">
        <w:rPr>
          <w:rFonts w:ascii="Times New Roman" w:hAnsi="Times New Roman" w:cs="Times New Roman"/>
          <w:sz w:val="24"/>
          <w:szCs w:val="24"/>
        </w:rPr>
        <w:t>а</w:t>
      </w:r>
      <w:r w:rsidRPr="00B00F5C">
        <w:rPr>
          <w:rFonts w:ascii="Times New Roman" w:hAnsi="Times New Roman" w:cs="Times New Roman"/>
          <w:sz w:val="24"/>
          <w:szCs w:val="24"/>
        </w:rPr>
        <w:t>ций.</w:t>
      </w:r>
    </w:p>
    <w:p w:rsidR="00B00F5C" w:rsidRPr="00B00F5C" w:rsidRDefault="00B00F5C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t xml:space="preserve">Порядок ТП установлен </w:t>
      </w:r>
      <w:r w:rsidR="00001720"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B00F5C">
        <w:rPr>
          <w:rFonts w:ascii="Times New Roman" w:hAnsi="Times New Roman" w:cs="Times New Roman"/>
          <w:sz w:val="24"/>
          <w:szCs w:val="24"/>
        </w:rPr>
        <w:t>технологического присоединения энергопринимающих устройств потребителей электрической энергии, объектов по производству электрической эне</w:t>
      </w:r>
      <w:r w:rsidRPr="00B00F5C">
        <w:rPr>
          <w:rFonts w:ascii="Times New Roman" w:hAnsi="Times New Roman" w:cs="Times New Roman"/>
          <w:sz w:val="24"/>
          <w:szCs w:val="24"/>
        </w:rPr>
        <w:t>р</w:t>
      </w:r>
      <w:r w:rsidRPr="00B00F5C">
        <w:rPr>
          <w:rFonts w:ascii="Times New Roman" w:hAnsi="Times New Roman" w:cs="Times New Roman"/>
          <w:sz w:val="24"/>
          <w:szCs w:val="24"/>
        </w:rPr>
        <w:t>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</w:t>
      </w:r>
      <w:r w:rsidRPr="00B00F5C">
        <w:rPr>
          <w:rFonts w:ascii="Times New Roman" w:hAnsi="Times New Roman" w:cs="Times New Roman"/>
          <w:sz w:val="24"/>
          <w:szCs w:val="24"/>
        </w:rPr>
        <w:t>е</w:t>
      </w:r>
      <w:r w:rsidRPr="00B00F5C">
        <w:rPr>
          <w:rFonts w:ascii="Times New Roman" w:hAnsi="Times New Roman" w:cs="Times New Roman"/>
          <w:sz w:val="24"/>
          <w:szCs w:val="24"/>
        </w:rPr>
        <w:t xml:space="preserve">рации от 27 декабря 2004 г. N 861 (далее </w:t>
      </w:r>
      <w:r w:rsidR="00001720">
        <w:rPr>
          <w:rFonts w:ascii="Times New Roman" w:hAnsi="Times New Roman" w:cs="Times New Roman"/>
          <w:sz w:val="24"/>
          <w:szCs w:val="24"/>
        </w:rPr>
        <w:t>–</w:t>
      </w:r>
      <w:r w:rsidRPr="00B00F5C">
        <w:rPr>
          <w:rFonts w:ascii="Times New Roman" w:hAnsi="Times New Roman" w:cs="Times New Roman"/>
          <w:sz w:val="24"/>
          <w:szCs w:val="24"/>
        </w:rPr>
        <w:t xml:space="preserve"> Правила ТП).</w:t>
      </w:r>
    </w:p>
    <w:p w:rsidR="00B00F5C" w:rsidRPr="00B00F5C" w:rsidRDefault="00B00F5C" w:rsidP="0087365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t xml:space="preserve">Порядок определения платы за технологическое присоединение установлен </w:t>
      </w:r>
      <w:r w:rsidR="00001720">
        <w:rPr>
          <w:rFonts w:ascii="Times New Roman" w:hAnsi="Times New Roman" w:cs="Times New Roman"/>
          <w:sz w:val="24"/>
          <w:szCs w:val="24"/>
        </w:rPr>
        <w:t xml:space="preserve">Основами </w:t>
      </w:r>
      <w:r w:rsidRPr="00B00F5C">
        <w:rPr>
          <w:rFonts w:ascii="Times New Roman" w:hAnsi="Times New Roman" w:cs="Times New Roman"/>
          <w:sz w:val="24"/>
          <w:szCs w:val="24"/>
        </w:rPr>
        <w:t>цен</w:t>
      </w:r>
      <w:r w:rsidRPr="00B00F5C">
        <w:rPr>
          <w:rFonts w:ascii="Times New Roman" w:hAnsi="Times New Roman" w:cs="Times New Roman"/>
          <w:sz w:val="24"/>
          <w:szCs w:val="24"/>
        </w:rPr>
        <w:t>о</w:t>
      </w:r>
      <w:r w:rsidRPr="00B00F5C">
        <w:rPr>
          <w:rFonts w:ascii="Times New Roman" w:hAnsi="Times New Roman" w:cs="Times New Roman"/>
          <w:sz w:val="24"/>
          <w:szCs w:val="24"/>
        </w:rPr>
        <w:t>образования в области регулируемых цен (тарифов) в электроэнергетике, утвержденными пост</w:t>
      </w:r>
      <w:r w:rsidRPr="00B00F5C">
        <w:rPr>
          <w:rFonts w:ascii="Times New Roman" w:hAnsi="Times New Roman" w:cs="Times New Roman"/>
          <w:sz w:val="24"/>
          <w:szCs w:val="24"/>
        </w:rPr>
        <w:t>а</w:t>
      </w:r>
      <w:r w:rsidRPr="00B00F5C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29 декабря 2011 г. N 1178 </w:t>
      </w:r>
      <w:r w:rsidR="00001720">
        <w:rPr>
          <w:rFonts w:ascii="Times New Roman" w:hAnsi="Times New Roman" w:cs="Times New Roman"/>
          <w:sz w:val="24"/>
          <w:szCs w:val="24"/>
        </w:rPr>
        <w:t>«</w:t>
      </w:r>
      <w:r w:rsidRPr="00B00F5C">
        <w:rPr>
          <w:rFonts w:ascii="Times New Roman" w:hAnsi="Times New Roman" w:cs="Times New Roman"/>
          <w:sz w:val="24"/>
          <w:szCs w:val="24"/>
        </w:rPr>
        <w:t>О ценообразов</w:t>
      </w:r>
      <w:r w:rsidRPr="00B00F5C">
        <w:rPr>
          <w:rFonts w:ascii="Times New Roman" w:hAnsi="Times New Roman" w:cs="Times New Roman"/>
          <w:sz w:val="24"/>
          <w:szCs w:val="24"/>
        </w:rPr>
        <w:t>а</w:t>
      </w:r>
      <w:r w:rsidRPr="00B00F5C">
        <w:rPr>
          <w:rFonts w:ascii="Times New Roman" w:hAnsi="Times New Roman" w:cs="Times New Roman"/>
          <w:sz w:val="24"/>
          <w:szCs w:val="24"/>
        </w:rPr>
        <w:t>нии в области регулируемых цен (тарифов) в электроэнергетике</w:t>
      </w:r>
      <w:r w:rsidR="00001720">
        <w:rPr>
          <w:rFonts w:ascii="Times New Roman" w:hAnsi="Times New Roman" w:cs="Times New Roman"/>
          <w:sz w:val="24"/>
          <w:szCs w:val="24"/>
        </w:rPr>
        <w:t>»</w:t>
      </w:r>
      <w:r w:rsidRPr="00B00F5C">
        <w:rPr>
          <w:rFonts w:ascii="Times New Roman" w:hAnsi="Times New Roman" w:cs="Times New Roman"/>
          <w:sz w:val="24"/>
          <w:szCs w:val="24"/>
        </w:rPr>
        <w:t xml:space="preserve"> (далее - Основы ценообразов</w:t>
      </w:r>
      <w:r w:rsidRPr="00B00F5C">
        <w:rPr>
          <w:rFonts w:ascii="Times New Roman" w:hAnsi="Times New Roman" w:cs="Times New Roman"/>
          <w:sz w:val="24"/>
          <w:szCs w:val="24"/>
        </w:rPr>
        <w:t>а</w:t>
      </w:r>
      <w:r w:rsidRPr="00B00F5C">
        <w:rPr>
          <w:rFonts w:ascii="Times New Roman" w:hAnsi="Times New Roman" w:cs="Times New Roman"/>
          <w:sz w:val="24"/>
          <w:szCs w:val="24"/>
        </w:rPr>
        <w:t>ния).</w:t>
      </w:r>
    </w:p>
    <w:p w:rsidR="00B00F5C" w:rsidRDefault="009658BF" w:rsidP="0087365F">
      <w:pPr>
        <w:pStyle w:val="ConsPlusNormal"/>
        <w:spacing w:after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00F5C" w:rsidRPr="00B00F5C">
        <w:rPr>
          <w:rFonts w:ascii="Times New Roman" w:hAnsi="Times New Roman" w:cs="Times New Roman"/>
          <w:sz w:val="24"/>
          <w:szCs w:val="24"/>
        </w:rPr>
        <w:t xml:space="preserve">ТП осуществляется в </w:t>
      </w:r>
      <w:r w:rsidR="00A15C96">
        <w:rPr>
          <w:rFonts w:ascii="Times New Roman" w:hAnsi="Times New Roman" w:cs="Times New Roman"/>
          <w:sz w:val="24"/>
          <w:szCs w:val="24"/>
        </w:rPr>
        <w:t>случаях</w:t>
      </w:r>
      <w:r w:rsidR="00B00F5C" w:rsidRPr="00B00F5C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tooltip="Постановление Правительства РФ от 27.12.2004 N 861 (ред. от 22.02.2016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 w:history="1"/>
      <w:r w:rsidR="00001720">
        <w:rPr>
          <w:rFonts w:ascii="Times New Roman" w:hAnsi="Times New Roman" w:cs="Times New Roman"/>
          <w:sz w:val="24"/>
          <w:szCs w:val="24"/>
        </w:rPr>
        <w:t xml:space="preserve">пункт 2 </w:t>
      </w:r>
      <w:r w:rsidR="00B00F5C" w:rsidRPr="00B00F5C">
        <w:rPr>
          <w:rFonts w:ascii="Times New Roman" w:hAnsi="Times New Roman" w:cs="Times New Roman"/>
          <w:sz w:val="24"/>
          <w:szCs w:val="24"/>
        </w:rPr>
        <w:t>Правил ТП):</w:t>
      </w:r>
    </w:p>
    <w:p w:rsidR="00A15C96" w:rsidRPr="00B00F5C" w:rsidRDefault="00A15C96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C96" w:rsidRP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5C96">
        <w:rPr>
          <w:rFonts w:ascii="Times New Roman" w:hAnsi="Times New Roman" w:cs="Times New Roman"/>
          <w:sz w:val="24"/>
          <w:szCs w:val="24"/>
        </w:rPr>
        <w:t>присоединения впервые вводимых в эксплуатацию энергопринимающих устройств;</w:t>
      </w:r>
    </w:p>
    <w:p w:rsidR="00A15C96" w:rsidRP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5C96">
        <w:rPr>
          <w:rFonts w:ascii="Times New Roman" w:hAnsi="Times New Roman" w:cs="Times New Roman"/>
          <w:sz w:val="24"/>
          <w:szCs w:val="24"/>
        </w:rPr>
        <w:t>увеличения максимальной мощности ранее присоединенных энергопринимающих устройств;</w:t>
      </w:r>
    </w:p>
    <w:p w:rsid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5C96">
        <w:rPr>
          <w:rFonts w:ascii="Times New Roman" w:hAnsi="Times New Roman" w:cs="Times New Roman"/>
          <w:sz w:val="24"/>
          <w:szCs w:val="24"/>
        </w:rPr>
        <w:t>изменения категории надежности электроснабжения, точек присоединения, видов производс</w:t>
      </w:r>
      <w:r w:rsidRPr="00A15C96">
        <w:rPr>
          <w:rFonts w:ascii="Times New Roman" w:hAnsi="Times New Roman" w:cs="Times New Roman"/>
          <w:sz w:val="24"/>
          <w:szCs w:val="24"/>
        </w:rPr>
        <w:t>т</w:t>
      </w:r>
      <w:r w:rsidRPr="00A15C96">
        <w:rPr>
          <w:rFonts w:ascii="Times New Roman" w:hAnsi="Times New Roman" w:cs="Times New Roman"/>
          <w:sz w:val="24"/>
          <w:szCs w:val="24"/>
        </w:rPr>
        <w:t>венной деятельности, не влекущих пересмотра величины максимальной мощности, но изменя</w:t>
      </w:r>
      <w:r w:rsidRPr="00A15C96">
        <w:rPr>
          <w:rFonts w:ascii="Times New Roman" w:hAnsi="Times New Roman" w:cs="Times New Roman"/>
          <w:sz w:val="24"/>
          <w:szCs w:val="24"/>
        </w:rPr>
        <w:t>ю</w:t>
      </w:r>
      <w:r w:rsidRPr="00A15C96">
        <w:rPr>
          <w:rFonts w:ascii="Times New Roman" w:hAnsi="Times New Roman" w:cs="Times New Roman"/>
          <w:sz w:val="24"/>
          <w:szCs w:val="24"/>
        </w:rPr>
        <w:t>щих схему внешнего электроснабжения ранее присоединенных энергопринимающих устройств;</w:t>
      </w:r>
    </w:p>
    <w:p w:rsidR="00A15C96" w:rsidRP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15C96">
        <w:rPr>
          <w:rFonts w:ascii="Times New Roman" w:hAnsi="Times New Roman" w:cs="Times New Roman"/>
          <w:sz w:val="24"/>
          <w:szCs w:val="24"/>
        </w:rPr>
        <w:t>присоединения ранее присоединенных энергопринимающих устройств, выведенных из эксплу</w:t>
      </w:r>
      <w:r w:rsidRPr="00A15C96">
        <w:rPr>
          <w:rFonts w:ascii="Times New Roman" w:hAnsi="Times New Roman" w:cs="Times New Roman"/>
          <w:sz w:val="24"/>
          <w:szCs w:val="24"/>
        </w:rPr>
        <w:t>а</w:t>
      </w:r>
      <w:r w:rsidRPr="00A15C96">
        <w:rPr>
          <w:rFonts w:ascii="Times New Roman" w:hAnsi="Times New Roman" w:cs="Times New Roman"/>
          <w:sz w:val="24"/>
          <w:szCs w:val="24"/>
        </w:rPr>
        <w:t xml:space="preserve">тации (в том числе в целях консервации на срок более 1 года)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A15C96">
        <w:rPr>
          <w:rFonts w:ascii="Times New Roman" w:hAnsi="Times New Roman" w:cs="Times New Roman"/>
          <w:sz w:val="24"/>
          <w:szCs w:val="24"/>
        </w:rPr>
        <w:t>вывода объектов электроэнергетики в ремонт и из эксплуатации, утвержденными постановл</w:t>
      </w:r>
      <w:r w:rsidRPr="00A15C96">
        <w:rPr>
          <w:rFonts w:ascii="Times New Roman" w:hAnsi="Times New Roman" w:cs="Times New Roman"/>
          <w:sz w:val="24"/>
          <w:szCs w:val="24"/>
        </w:rPr>
        <w:t>е</w:t>
      </w:r>
      <w:r w:rsidRPr="00A15C96">
        <w:rPr>
          <w:rFonts w:ascii="Times New Roman" w:hAnsi="Times New Roman" w:cs="Times New Roman"/>
          <w:sz w:val="24"/>
          <w:szCs w:val="24"/>
        </w:rPr>
        <w:t>нием Правительства Российской Федерации от 26 июля 2007 г. N 484 "О выводе объектов электр</w:t>
      </w:r>
      <w:r w:rsidRPr="00A15C96">
        <w:rPr>
          <w:rFonts w:ascii="Times New Roman" w:hAnsi="Times New Roman" w:cs="Times New Roman"/>
          <w:sz w:val="24"/>
          <w:szCs w:val="24"/>
        </w:rPr>
        <w:t>о</w:t>
      </w:r>
      <w:r w:rsidRPr="00A15C96">
        <w:rPr>
          <w:rFonts w:ascii="Times New Roman" w:hAnsi="Times New Roman" w:cs="Times New Roman"/>
          <w:sz w:val="24"/>
          <w:szCs w:val="24"/>
        </w:rPr>
        <w:t>энергетики в ремонт и из эксплуатации";</w:t>
      </w:r>
      <w:proofErr w:type="gramEnd"/>
    </w:p>
    <w:p w:rsidR="00A15C96" w:rsidRP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пунктом 41</w:t>
      </w:r>
      <w:r w:rsidRPr="00A15C96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A15C96">
        <w:rPr>
          <w:rFonts w:ascii="Times New Roman" w:hAnsi="Times New Roman" w:cs="Times New Roman"/>
          <w:sz w:val="24"/>
          <w:szCs w:val="24"/>
        </w:rPr>
        <w:t>.</w:t>
      </w:r>
    </w:p>
    <w:p w:rsidR="00A15C96" w:rsidRPr="00A15C96" w:rsidRDefault="00A15C96" w:rsidP="00A15C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t xml:space="preserve">ТП осуществляется </w:t>
      </w:r>
      <w:r w:rsidR="00A15C96">
        <w:rPr>
          <w:rFonts w:ascii="Times New Roman" w:hAnsi="Times New Roman" w:cs="Times New Roman"/>
          <w:sz w:val="24"/>
          <w:szCs w:val="24"/>
        </w:rPr>
        <w:t>в случаях</w:t>
      </w:r>
      <w:r w:rsidRPr="00B00F5C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tooltip="Постановление Правительства РФ от 27.12.2004 N 861 (ред. от 22.02.2016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 w:history="1"/>
      <w:r>
        <w:rPr>
          <w:rFonts w:ascii="Times New Roman" w:hAnsi="Times New Roman" w:cs="Times New Roman"/>
          <w:sz w:val="24"/>
          <w:szCs w:val="24"/>
        </w:rPr>
        <w:t xml:space="preserve">пункт 2(1) </w:t>
      </w:r>
      <w:r w:rsidRPr="00B00F5C">
        <w:rPr>
          <w:rFonts w:ascii="Times New Roman" w:hAnsi="Times New Roman" w:cs="Times New Roman"/>
          <w:sz w:val="24"/>
          <w:szCs w:val="24"/>
        </w:rPr>
        <w:t>Правил ТП):</w:t>
      </w:r>
    </w:p>
    <w:p w:rsidR="00A15C96" w:rsidRPr="00B00F5C" w:rsidRDefault="00A15C96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858" w:rsidRP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15C96">
        <w:rPr>
          <w:rFonts w:ascii="Times New Roman" w:hAnsi="Times New Roman" w:cs="Times New Roman"/>
          <w:sz w:val="24"/>
          <w:szCs w:val="24"/>
        </w:rPr>
        <w:t xml:space="preserve"> </w:t>
      </w:r>
      <w:r w:rsidRPr="00FD7858">
        <w:rPr>
          <w:rFonts w:ascii="Times New Roman" w:hAnsi="Times New Roman" w:cs="Times New Roman"/>
          <w:sz w:val="24"/>
          <w:szCs w:val="24"/>
        </w:rPr>
        <w:t>присоединения к системам электроснабжения, входящим в состав общего имущества, пр</w:t>
      </w:r>
      <w:r w:rsidRPr="00FD7858">
        <w:rPr>
          <w:rFonts w:ascii="Times New Roman" w:hAnsi="Times New Roman" w:cs="Times New Roman"/>
          <w:sz w:val="24"/>
          <w:szCs w:val="24"/>
        </w:rPr>
        <w:t>и</w:t>
      </w:r>
      <w:r w:rsidRPr="00FD7858">
        <w:rPr>
          <w:rFonts w:ascii="Times New Roman" w:hAnsi="Times New Roman" w:cs="Times New Roman"/>
          <w:sz w:val="24"/>
          <w:szCs w:val="24"/>
        </w:rPr>
        <w:t>надлежащего на праве общей долевой собственности собственникам помещений в многокварти</w:t>
      </w:r>
      <w:r w:rsidRPr="00FD7858">
        <w:rPr>
          <w:rFonts w:ascii="Times New Roman" w:hAnsi="Times New Roman" w:cs="Times New Roman"/>
          <w:sz w:val="24"/>
          <w:szCs w:val="24"/>
        </w:rPr>
        <w:t>р</w:t>
      </w:r>
      <w:r w:rsidRPr="00FD7858">
        <w:rPr>
          <w:rFonts w:ascii="Times New Roman" w:hAnsi="Times New Roman" w:cs="Times New Roman"/>
          <w:sz w:val="24"/>
          <w:szCs w:val="24"/>
        </w:rPr>
        <w:t>ном доме, в целях увеличения максимальной мощности в отношении энергопринимающих ус</w:t>
      </w:r>
      <w:r w:rsidRPr="00FD7858">
        <w:rPr>
          <w:rFonts w:ascii="Times New Roman" w:hAnsi="Times New Roman" w:cs="Times New Roman"/>
          <w:sz w:val="24"/>
          <w:szCs w:val="24"/>
        </w:rPr>
        <w:t>т</w:t>
      </w:r>
      <w:r w:rsidRPr="00FD7858">
        <w:rPr>
          <w:rFonts w:ascii="Times New Roman" w:hAnsi="Times New Roman" w:cs="Times New Roman"/>
          <w:sz w:val="24"/>
          <w:szCs w:val="24"/>
        </w:rPr>
        <w:t>ройств, находящихся в помещениях, расположенных в многоквартирном доме.</w:t>
      </w:r>
    </w:p>
    <w:p w:rsidR="00FD7858" w:rsidRP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58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находящихся в жилых п</w:t>
      </w:r>
      <w:r w:rsidRPr="00FD7858">
        <w:rPr>
          <w:rFonts w:ascii="Times New Roman" w:hAnsi="Times New Roman" w:cs="Times New Roman"/>
          <w:sz w:val="24"/>
          <w:szCs w:val="24"/>
        </w:rPr>
        <w:t>о</w:t>
      </w:r>
      <w:r w:rsidRPr="00FD7858">
        <w:rPr>
          <w:rFonts w:ascii="Times New Roman" w:hAnsi="Times New Roman" w:cs="Times New Roman"/>
          <w:sz w:val="24"/>
          <w:szCs w:val="24"/>
        </w:rPr>
        <w:t>мещениях, расположенных в многоквартирных домах, к электрическим сетям сетевой организации не допускается без использования внутридомовой системы электроснабжения, входящей в состав общего имущества, принадлежащего на праве общей долевой собственности собственникам п</w:t>
      </w:r>
      <w:r w:rsidRPr="00FD7858">
        <w:rPr>
          <w:rFonts w:ascii="Times New Roman" w:hAnsi="Times New Roman" w:cs="Times New Roman"/>
          <w:sz w:val="24"/>
          <w:szCs w:val="24"/>
        </w:rPr>
        <w:t>о</w:t>
      </w:r>
      <w:r w:rsidRPr="00FD7858">
        <w:rPr>
          <w:rFonts w:ascii="Times New Roman" w:hAnsi="Times New Roman" w:cs="Times New Roman"/>
          <w:sz w:val="24"/>
          <w:szCs w:val="24"/>
        </w:rPr>
        <w:t>мещений в многоквартирном доме.</w:t>
      </w:r>
    </w:p>
    <w:p w:rsid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858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устройств, находящихся в нежилых помещениях, расположенных в многоквартирных домах, к электрическим сетям сетевой организ</w:t>
      </w:r>
      <w:r w:rsidRPr="00FD7858">
        <w:rPr>
          <w:rFonts w:ascii="Times New Roman" w:hAnsi="Times New Roman" w:cs="Times New Roman"/>
          <w:sz w:val="24"/>
          <w:szCs w:val="24"/>
        </w:rPr>
        <w:t>а</w:t>
      </w:r>
      <w:r w:rsidRPr="00FD7858">
        <w:rPr>
          <w:rFonts w:ascii="Times New Roman" w:hAnsi="Times New Roman" w:cs="Times New Roman"/>
          <w:sz w:val="24"/>
          <w:szCs w:val="24"/>
        </w:rPr>
        <w:t>ции осуществляется не ранее технологического присоединения систем электроснабжения, вход</w:t>
      </w:r>
      <w:r w:rsidRPr="00FD7858">
        <w:rPr>
          <w:rFonts w:ascii="Times New Roman" w:hAnsi="Times New Roman" w:cs="Times New Roman"/>
          <w:sz w:val="24"/>
          <w:szCs w:val="24"/>
        </w:rPr>
        <w:t>я</w:t>
      </w:r>
      <w:r w:rsidRPr="00FD7858">
        <w:rPr>
          <w:rFonts w:ascii="Times New Roman" w:hAnsi="Times New Roman" w:cs="Times New Roman"/>
          <w:sz w:val="24"/>
          <w:szCs w:val="24"/>
        </w:rPr>
        <w:t>щих в состав общего имущества, соответствующего многоквартирного дома.</w:t>
      </w:r>
    </w:p>
    <w:p w:rsidR="00A15C96" w:rsidRDefault="00A15C96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lastRenderedPageBreak/>
        <w:t xml:space="preserve">ТП осуществляется </w:t>
      </w:r>
      <w:r w:rsidR="00A15C96">
        <w:rPr>
          <w:rFonts w:ascii="Times New Roman" w:hAnsi="Times New Roman" w:cs="Times New Roman"/>
          <w:sz w:val="24"/>
          <w:szCs w:val="24"/>
        </w:rPr>
        <w:t>в случаях</w:t>
      </w:r>
      <w:r w:rsidRPr="00B00F5C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tooltip="Постановление Правительства РФ от 27.12.2004 N 861 (ред. от 22.02.2016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 w:history="1"/>
      <w:r>
        <w:rPr>
          <w:rFonts w:ascii="Times New Roman" w:hAnsi="Times New Roman" w:cs="Times New Roman"/>
          <w:sz w:val="24"/>
          <w:szCs w:val="24"/>
        </w:rPr>
        <w:t xml:space="preserve">пункт 2(2) </w:t>
      </w:r>
      <w:r w:rsidRPr="00B00F5C">
        <w:rPr>
          <w:rFonts w:ascii="Times New Roman" w:hAnsi="Times New Roman" w:cs="Times New Roman"/>
          <w:sz w:val="24"/>
          <w:szCs w:val="24"/>
        </w:rPr>
        <w:t>Правил ТП):</w:t>
      </w:r>
    </w:p>
    <w:p w:rsidR="00A15C96" w:rsidRPr="00B00F5C" w:rsidRDefault="00A15C96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97F" w:rsidRPr="00BB397F" w:rsidRDefault="00BB397F" w:rsidP="00BB3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A15C96">
        <w:rPr>
          <w:rFonts w:ascii="Times New Roman" w:hAnsi="Times New Roman" w:cs="Times New Roman"/>
          <w:sz w:val="24"/>
          <w:szCs w:val="24"/>
        </w:rPr>
        <w:t xml:space="preserve"> </w:t>
      </w:r>
      <w:r w:rsidR="00A15C96" w:rsidRPr="00A15C96">
        <w:rPr>
          <w:rFonts w:ascii="Times New Roman" w:hAnsi="Times New Roman" w:cs="Times New Roman"/>
          <w:sz w:val="24"/>
          <w:szCs w:val="24"/>
        </w:rPr>
        <w:t>присоединения впервые завершенных строительством, ранее присоединенных энергопр</w:t>
      </w:r>
      <w:r w:rsidR="00A15C96" w:rsidRPr="00A15C96">
        <w:rPr>
          <w:rFonts w:ascii="Times New Roman" w:hAnsi="Times New Roman" w:cs="Times New Roman"/>
          <w:sz w:val="24"/>
          <w:szCs w:val="24"/>
        </w:rPr>
        <w:t>и</w:t>
      </w:r>
      <w:r w:rsidR="00A15C96" w:rsidRPr="00A15C96">
        <w:rPr>
          <w:rFonts w:ascii="Times New Roman" w:hAnsi="Times New Roman" w:cs="Times New Roman"/>
          <w:sz w:val="24"/>
          <w:szCs w:val="24"/>
        </w:rPr>
        <w:t>нимающих устройств и объектов электроэнергетики, относящихся к имуществу общего пользов</w:t>
      </w:r>
      <w:r w:rsidR="00A15C96" w:rsidRPr="00A15C96">
        <w:rPr>
          <w:rFonts w:ascii="Times New Roman" w:hAnsi="Times New Roman" w:cs="Times New Roman"/>
          <w:sz w:val="24"/>
          <w:szCs w:val="24"/>
        </w:rPr>
        <w:t>а</w:t>
      </w:r>
      <w:r w:rsidR="00A15C96" w:rsidRPr="00A15C96">
        <w:rPr>
          <w:rFonts w:ascii="Times New Roman" w:hAnsi="Times New Roman" w:cs="Times New Roman"/>
          <w:sz w:val="24"/>
          <w:szCs w:val="24"/>
        </w:rPr>
        <w:t>ния садоводческого или огороднического некоммерческого товарищества либо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</w:t>
      </w:r>
      <w:r w:rsidR="00A15C96" w:rsidRPr="00A15C96">
        <w:rPr>
          <w:rFonts w:ascii="Times New Roman" w:hAnsi="Times New Roman" w:cs="Times New Roman"/>
          <w:sz w:val="24"/>
          <w:szCs w:val="24"/>
        </w:rPr>
        <w:t>е</w:t>
      </w:r>
      <w:r w:rsidR="00A15C96" w:rsidRPr="00A15C96">
        <w:rPr>
          <w:rFonts w:ascii="Times New Roman" w:hAnsi="Times New Roman" w:cs="Times New Roman"/>
          <w:sz w:val="24"/>
          <w:szCs w:val="24"/>
        </w:rPr>
        <w:t>лям объектов недвижимости, расположенных в границах территории садоводства или огороднич</w:t>
      </w:r>
      <w:r w:rsidR="00A15C96" w:rsidRPr="00A15C96">
        <w:rPr>
          <w:rFonts w:ascii="Times New Roman" w:hAnsi="Times New Roman" w:cs="Times New Roman"/>
          <w:sz w:val="24"/>
          <w:szCs w:val="24"/>
        </w:rPr>
        <w:t>е</w:t>
      </w:r>
      <w:r w:rsidR="00A15C96" w:rsidRPr="00A15C96">
        <w:rPr>
          <w:rFonts w:ascii="Times New Roman" w:hAnsi="Times New Roman" w:cs="Times New Roman"/>
          <w:sz w:val="24"/>
          <w:szCs w:val="24"/>
        </w:rPr>
        <w:t>ства, максимальная мощность которых изменяется</w:t>
      </w:r>
      <w:r w:rsidR="00A15C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D7858" w:rsidRDefault="00FD7858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C96" w:rsidRDefault="00A15C96" w:rsidP="00A15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F5C">
        <w:rPr>
          <w:rFonts w:ascii="Times New Roman" w:hAnsi="Times New Roman" w:cs="Times New Roman"/>
          <w:sz w:val="24"/>
          <w:szCs w:val="24"/>
        </w:rPr>
        <w:t xml:space="preserve">ТП осуществляется </w:t>
      </w:r>
      <w:r>
        <w:rPr>
          <w:rFonts w:ascii="Times New Roman" w:hAnsi="Times New Roman" w:cs="Times New Roman"/>
          <w:sz w:val="24"/>
          <w:szCs w:val="24"/>
        </w:rPr>
        <w:t>в случаях</w:t>
      </w:r>
      <w:r w:rsidRPr="00B00F5C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tooltip="Постановление Правительства РФ от 27.12.2004 N 861 (ред. от 22.02.2016) &quot;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" w:history="1"/>
      <w:r>
        <w:rPr>
          <w:rFonts w:ascii="Times New Roman" w:hAnsi="Times New Roman" w:cs="Times New Roman"/>
          <w:sz w:val="24"/>
          <w:szCs w:val="24"/>
        </w:rPr>
        <w:t xml:space="preserve">пункт 2(3) </w:t>
      </w:r>
      <w:r w:rsidRPr="00B00F5C">
        <w:rPr>
          <w:rFonts w:ascii="Times New Roman" w:hAnsi="Times New Roman" w:cs="Times New Roman"/>
          <w:sz w:val="24"/>
          <w:szCs w:val="24"/>
        </w:rPr>
        <w:t>Правил ТП):</w:t>
      </w:r>
    </w:p>
    <w:p w:rsidR="00A15C96" w:rsidRDefault="00A15C96" w:rsidP="00FD78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5C96" w:rsidRPr="00A15C96" w:rsidRDefault="00A15C96" w:rsidP="00A15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C96"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осуществляется к объектам эле</w:t>
      </w:r>
      <w:r w:rsidRPr="00A15C96">
        <w:rPr>
          <w:rFonts w:ascii="Times New Roman" w:hAnsi="Times New Roman" w:cs="Times New Roman"/>
          <w:sz w:val="24"/>
          <w:szCs w:val="24"/>
        </w:rPr>
        <w:t>к</w:t>
      </w:r>
      <w:r w:rsidRPr="00A15C96">
        <w:rPr>
          <w:rFonts w:ascii="Times New Roman" w:hAnsi="Times New Roman" w:cs="Times New Roman"/>
          <w:sz w:val="24"/>
          <w:szCs w:val="24"/>
        </w:rPr>
        <w:t>тросетевого хозяйства с уровнем напряжения до 1000 В.</w:t>
      </w:r>
    </w:p>
    <w:p w:rsidR="00A15C96" w:rsidRPr="00A15C96" w:rsidRDefault="00A15C96" w:rsidP="00A15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C96"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</w:t>
      </w:r>
      <w:r w:rsidRPr="00A15C96">
        <w:rPr>
          <w:rFonts w:ascii="Times New Roman" w:hAnsi="Times New Roman" w:cs="Times New Roman"/>
          <w:sz w:val="24"/>
          <w:szCs w:val="24"/>
        </w:rPr>
        <w:t>т</w:t>
      </w:r>
      <w:r w:rsidRPr="00A15C96">
        <w:rPr>
          <w:rFonts w:ascii="Times New Roman" w:hAnsi="Times New Roman" w:cs="Times New Roman"/>
          <w:sz w:val="24"/>
          <w:szCs w:val="24"/>
        </w:rPr>
        <w:t>ройств потребителя электрической энергии, которому принадлежат на праве собственности или на ином законном основании такие объекты микрогенерации, либо одновременно с технологическим присоединением энергопринимающих устройств потребителя электрической энергии.</w:t>
      </w:r>
    </w:p>
    <w:p w:rsidR="00A15C96" w:rsidRPr="00A15C96" w:rsidRDefault="00A15C96" w:rsidP="00A15C9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C96">
        <w:rPr>
          <w:rFonts w:ascii="Times New Roman" w:hAnsi="Times New Roman" w:cs="Times New Roman"/>
          <w:sz w:val="24"/>
          <w:szCs w:val="24"/>
        </w:rPr>
        <w:t>Технологическое присоединение объектов микрогенерации с использованием систем эле</w:t>
      </w:r>
      <w:r w:rsidRPr="00A15C96">
        <w:rPr>
          <w:rFonts w:ascii="Times New Roman" w:hAnsi="Times New Roman" w:cs="Times New Roman"/>
          <w:sz w:val="24"/>
          <w:szCs w:val="24"/>
        </w:rPr>
        <w:t>к</w:t>
      </w:r>
      <w:r w:rsidRPr="00A15C96">
        <w:rPr>
          <w:rFonts w:ascii="Times New Roman" w:hAnsi="Times New Roman" w:cs="Times New Roman"/>
          <w:sz w:val="24"/>
          <w:szCs w:val="24"/>
        </w:rPr>
        <w:t>троснабжения, предназначенных для обслуживания более одного помещения в здании, в том числе входящих в состав общего имущества многоквартирного дома, не допускается.</w:t>
      </w:r>
    </w:p>
    <w:p w:rsidR="00A15C96" w:rsidRPr="00BB397F" w:rsidRDefault="00A15C96" w:rsidP="00A15C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5E6" w:rsidRPr="001045E6" w:rsidRDefault="009658BF" w:rsidP="001045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045E6" w:rsidRPr="001045E6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осуществляется с пр</w:t>
      </w:r>
      <w:r w:rsidR="001045E6" w:rsidRPr="001045E6">
        <w:rPr>
          <w:rFonts w:ascii="Times New Roman" w:hAnsi="Times New Roman" w:cs="Times New Roman"/>
          <w:sz w:val="24"/>
          <w:szCs w:val="24"/>
        </w:rPr>
        <w:t>и</w:t>
      </w:r>
      <w:r w:rsidR="001045E6" w:rsidRPr="001045E6">
        <w:rPr>
          <w:rFonts w:ascii="Times New Roman" w:hAnsi="Times New Roman" w:cs="Times New Roman"/>
          <w:sz w:val="24"/>
          <w:szCs w:val="24"/>
        </w:rPr>
        <w:t>менением временной или постоянной схемы электроснабжения.</w:t>
      </w:r>
    </w:p>
    <w:p w:rsidR="001045E6" w:rsidRPr="001045E6" w:rsidRDefault="001045E6" w:rsidP="001045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5E6">
        <w:rPr>
          <w:rFonts w:ascii="Times New Roman" w:hAnsi="Times New Roman" w:cs="Times New Roman"/>
          <w:sz w:val="24"/>
          <w:szCs w:val="24"/>
        </w:rPr>
        <w:t>Под временной схемой электроснабжения понимается схема электроснабжения энергопр</w:t>
      </w:r>
      <w:r w:rsidRPr="001045E6">
        <w:rPr>
          <w:rFonts w:ascii="Times New Roman" w:hAnsi="Times New Roman" w:cs="Times New Roman"/>
          <w:sz w:val="24"/>
          <w:szCs w:val="24"/>
        </w:rPr>
        <w:t>и</w:t>
      </w:r>
      <w:r w:rsidRPr="001045E6">
        <w:rPr>
          <w:rFonts w:ascii="Times New Roman" w:hAnsi="Times New Roman" w:cs="Times New Roman"/>
          <w:sz w:val="24"/>
          <w:szCs w:val="24"/>
        </w:rPr>
        <w:t>нимающих устройств потребителя электрической энергии, осуществившего технологическое пр</w:t>
      </w:r>
      <w:r w:rsidRPr="001045E6">
        <w:rPr>
          <w:rFonts w:ascii="Times New Roman" w:hAnsi="Times New Roman" w:cs="Times New Roman"/>
          <w:sz w:val="24"/>
          <w:szCs w:val="24"/>
        </w:rPr>
        <w:t>и</w:t>
      </w:r>
      <w:r w:rsidRPr="001045E6">
        <w:rPr>
          <w:rFonts w:ascii="Times New Roman" w:hAnsi="Times New Roman" w:cs="Times New Roman"/>
          <w:sz w:val="24"/>
          <w:szCs w:val="24"/>
        </w:rPr>
        <w:t>соединение энергопринимающих устройств, которая применяется в результате исполнения дог</w:t>
      </w:r>
      <w:r w:rsidRPr="001045E6">
        <w:rPr>
          <w:rFonts w:ascii="Times New Roman" w:hAnsi="Times New Roman" w:cs="Times New Roman"/>
          <w:sz w:val="24"/>
          <w:szCs w:val="24"/>
        </w:rPr>
        <w:t>о</w:t>
      </w:r>
      <w:r w:rsidRPr="001045E6">
        <w:rPr>
          <w:rFonts w:ascii="Times New Roman" w:hAnsi="Times New Roman" w:cs="Times New Roman"/>
          <w:sz w:val="24"/>
          <w:szCs w:val="24"/>
        </w:rPr>
        <w:t>вора об осуществлении временного технологического присоединения к электрическим сетям, з</w:t>
      </w:r>
      <w:r w:rsidRPr="001045E6">
        <w:rPr>
          <w:rFonts w:ascii="Times New Roman" w:hAnsi="Times New Roman" w:cs="Times New Roman"/>
          <w:sz w:val="24"/>
          <w:szCs w:val="24"/>
        </w:rPr>
        <w:t>а</w:t>
      </w:r>
      <w:r w:rsidRPr="001045E6">
        <w:rPr>
          <w:rFonts w:ascii="Times New Roman" w:hAnsi="Times New Roman" w:cs="Times New Roman"/>
          <w:sz w:val="24"/>
          <w:szCs w:val="24"/>
        </w:rPr>
        <w:t>ключаемого на период осуществления мероприятий по технологическому присоединению энерг</w:t>
      </w:r>
      <w:r w:rsidRPr="001045E6">
        <w:rPr>
          <w:rFonts w:ascii="Times New Roman" w:hAnsi="Times New Roman" w:cs="Times New Roman"/>
          <w:sz w:val="24"/>
          <w:szCs w:val="24"/>
        </w:rPr>
        <w:t>о</w:t>
      </w:r>
      <w:r w:rsidRPr="001045E6">
        <w:rPr>
          <w:rFonts w:ascii="Times New Roman" w:hAnsi="Times New Roman" w:cs="Times New Roman"/>
          <w:sz w:val="24"/>
          <w:szCs w:val="24"/>
        </w:rPr>
        <w:t>принимающих устройств с применением постоянной схемы электроснабжения, либо в результате исполнения договора об осуществлении временного технологического присоединения к электр</w:t>
      </w:r>
      <w:r w:rsidRPr="001045E6">
        <w:rPr>
          <w:rFonts w:ascii="Times New Roman" w:hAnsi="Times New Roman" w:cs="Times New Roman"/>
          <w:sz w:val="24"/>
          <w:szCs w:val="24"/>
        </w:rPr>
        <w:t>и</w:t>
      </w:r>
      <w:r w:rsidRPr="001045E6">
        <w:rPr>
          <w:rFonts w:ascii="Times New Roman" w:hAnsi="Times New Roman" w:cs="Times New Roman"/>
          <w:sz w:val="24"/>
          <w:szCs w:val="24"/>
        </w:rPr>
        <w:t>ческим сетям передвижных</w:t>
      </w:r>
      <w:proofErr w:type="gramEnd"/>
      <w:r w:rsidRPr="001045E6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с максимальной мощностью до 150 к</w:t>
      </w:r>
      <w:proofErr w:type="gramStart"/>
      <w:r w:rsidRPr="001045E6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1045E6">
        <w:rPr>
          <w:rFonts w:ascii="Times New Roman" w:hAnsi="Times New Roman" w:cs="Times New Roman"/>
          <w:sz w:val="24"/>
          <w:szCs w:val="24"/>
        </w:rPr>
        <w:t>ючительно.</w:t>
      </w:r>
    </w:p>
    <w:p w:rsidR="001045E6" w:rsidRDefault="001045E6" w:rsidP="001045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45E6">
        <w:rPr>
          <w:rFonts w:ascii="Times New Roman" w:hAnsi="Times New Roman" w:cs="Times New Roman"/>
          <w:sz w:val="24"/>
          <w:szCs w:val="24"/>
        </w:rPr>
        <w:t>Под постоянной схемой электроснабжения понимается схема электроснабжения энергопр</w:t>
      </w:r>
      <w:r w:rsidRPr="001045E6">
        <w:rPr>
          <w:rFonts w:ascii="Times New Roman" w:hAnsi="Times New Roman" w:cs="Times New Roman"/>
          <w:sz w:val="24"/>
          <w:szCs w:val="24"/>
        </w:rPr>
        <w:t>и</w:t>
      </w:r>
      <w:r w:rsidRPr="001045E6">
        <w:rPr>
          <w:rFonts w:ascii="Times New Roman" w:hAnsi="Times New Roman" w:cs="Times New Roman"/>
          <w:sz w:val="24"/>
          <w:szCs w:val="24"/>
        </w:rPr>
        <w:t>нимающих устройств потребителя электрической энергии, осуществившего технологическое пр</w:t>
      </w:r>
      <w:r w:rsidRPr="001045E6">
        <w:rPr>
          <w:rFonts w:ascii="Times New Roman" w:hAnsi="Times New Roman" w:cs="Times New Roman"/>
          <w:sz w:val="24"/>
          <w:szCs w:val="24"/>
        </w:rPr>
        <w:t>и</w:t>
      </w:r>
      <w:r w:rsidRPr="001045E6">
        <w:rPr>
          <w:rFonts w:ascii="Times New Roman" w:hAnsi="Times New Roman" w:cs="Times New Roman"/>
          <w:sz w:val="24"/>
          <w:szCs w:val="24"/>
        </w:rPr>
        <w:t>соединение энергопринимающих устройств, которая применяется в результате исполнения дог</w:t>
      </w:r>
      <w:r w:rsidRPr="001045E6">
        <w:rPr>
          <w:rFonts w:ascii="Times New Roman" w:hAnsi="Times New Roman" w:cs="Times New Roman"/>
          <w:sz w:val="24"/>
          <w:szCs w:val="24"/>
        </w:rPr>
        <w:t>о</w:t>
      </w:r>
      <w:r w:rsidRPr="001045E6">
        <w:rPr>
          <w:rFonts w:ascii="Times New Roman" w:hAnsi="Times New Roman" w:cs="Times New Roman"/>
          <w:sz w:val="24"/>
          <w:szCs w:val="24"/>
        </w:rPr>
        <w:t>вора.</w:t>
      </w:r>
    </w:p>
    <w:p w:rsidR="009658BF" w:rsidRDefault="009658B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658BF">
        <w:t xml:space="preserve"> </w:t>
      </w:r>
      <w:r w:rsidRPr="009658BF">
        <w:rPr>
          <w:rFonts w:ascii="Times New Roman" w:hAnsi="Times New Roman" w:cs="Times New Roman"/>
          <w:sz w:val="24"/>
          <w:szCs w:val="24"/>
        </w:rPr>
        <w:t>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9658BF">
        <w:rPr>
          <w:rFonts w:ascii="Times New Roman" w:hAnsi="Times New Roman" w:cs="Times New Roman"/>
          <w:sz w:val="24"/>
          <w:szCs w:val="24"/>
        </w:rPr>
        <w:t>.</w:t>
      </w:r>
    </w:p>
    <w:p w:rsidR="009658BF" w:rsidRDefault="009658B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9658BF">
        <w:t xml:space="preserve"> </w:t>
      </w:r>
      <w:proofErr w:type="gramStart"/>
      <w:r w:rsidRPr="009658BF">
        <w:rPr>
          <w:rFonts w:ascii="Times New Roman" w:hAnsi="Times New Roman" w:cs="Times New Roman"/>
          <w:sz w:val="24"/>
          <w:szCs w:val="24"/>
        </w:rPr>
        <w:t xml:space="preserve">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лицами, указанными в пунктах 12.1, </w:t>
      </w: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9658B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9658B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9658BF">
        <w:rPr>
          <w:rFonts w:ascii="Times New Roman" w:hAnsi="Times New Roman" w:cs="Times New Roman"/>
          <w:sz w:val="24"/>
          <w:szCs w:val="24"/>
        </w:rPr>
        <w:t>, обратившимися в сетевую организацию с заявкой на технологическое присоединение энергопринимающих устройств, принадлежащих им на праве собственности или на ином предусмотренном законом основании (далее - заявка), а также выполнить в отношении энергопринимающих устройств</w:t>
      </w:r>
      <w:proofErr w:type="gramEnd"/>
      <w:r w:rsidRPr="009658BF">
        <w:rPr>
          <w:rFonts w:ascii="Times New Roman" w:hAnsi="Times New Roman" w:cs="Times New Roman"/>
          <w:sz w:val="24"/>
          <w:szCs w:val="24"/>
        </w:rPr>
        <w:t xml:space="preserve"> таких лиц мероприятия по технологич</w:t>
      </w:r>
      <w:r w:rsidRPr="009658BF">
        <w:rPr>
          <w:rFonts w:ascii="Times New Roman" w:hAnsi="Times New Roman" w:cs="Times New Roman"/>
          <w:sz w:val="24"/>
          <w:szCs w:val="24"/>
        </w:rPr>
        <w:t>е</w:t>
      </w:r>
      <w:r w:rsidRPr="009658BF">
        <w:rPr>
          <w:rFonts w:ascii="Times New Roman" w:hAnsi="Times New Roman" w:cs="Times New Roman"/>
          <w:sz w:val="24"/>
          <w:szCs w:val="24"/>
        </w:rPr>
        <w:t>скому присоединению.</w:t>
      </w:r>
    </w:p>
    <w:p w:rsidR="00FD177F" w:rsidRDefault="00FD177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FD177F">
        <w:rPr>
          <w:rFonts w:ascii="Times New Roman" w:hAnsi="Times New Roman" w:cs="Times New Roman"/>
          <w:sz w:val="24"/>
          <w:szCs w:val="24"/>
        </w:rPr>
        <w:t>Любые лица имеют право на технологическое присоединение построенных ими линий электропередачи к электрическим сетям в соответствии с Правилами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.</w:t>
      </w:r>
    </w:p>
    <w:p w:rsidR="00FD177F" w:rsidRPr="00FD177F" w:rsidRDefault="00FD177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FD177F">
        <w:rPr>
          <w:rFonts w:ascii="Times New Roman" w:hAnsi="Times New Roman" w:cs="Times New Roman"/>
          <w:sz w:val="24"/>
          <w:szCs w:val="24"/>
        </w:rPr>
        <w:t>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н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 xml:space="preserve">стоящими Правилами. Заключение договора является обязательным для сетевой организации. При </w:t>
      </w:r>
      <w:r w:rsidRPr="00FD177F">
        <w:rPr>
          <w:rFonts w:ascii="Times New Roman" w:hAnsi="Times New Roman" w:cs="Times New Roman"/>
          <w:sz w:val="24"/>
          <w:szCs w:val="24"/>
        </w:rPr>
        <w:lastRenderedPageBreak/>
        <w:t>необоснованном отказе или уклонении сетевой организации от заключения договора заинтерес</w:t>
      </w:r>
      <w:r w:rsidRPr="00FD177F">
        <w:rPr>
          <w:rFonts w:ascii="Times New Roman" w:hAnsi="Times New Roman" w:cs="Times New Roman"/>
          <w:sz w:val="24"/>
          <w:szCs w:val="24"/>
        </w:rPr>
        <w:t>о</w:t>
      </w:r>
      <w:r w:rsidRPr="00FD177F">
        <w:rPr>
          <w:rFonts w:ascii="Times New Roman" w:hAnsi="Times New Roman" w:cs="Times New Roman"/>
          <w:sz w:val="24"/>
          <w:szCs w:val="24"/>
        </w:rPr>
        <w:t>ванное лицо вправе обратиться в суд с иском о понуждении к заключению договора и взыскании убытков, причиненных таким необоснованным отказом или уклонением.</w:t>
      </w:r>
    </w:p>
    <w:p w:rsidR="00FD177F" w:rsidRDefault="00FD177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FD177F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 xml:space="preserve"> устанавливают следующую процедуру технологического присоединения:</w:t>
      </w:r>
    </w:p>
    <w:p w:rsidR="00FD177F" w:rsidRDefault="00FD177F" w:rsidP="0087365F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D177F">
        <w:rPr>
          <w:rFonts w:ascii="Times New Roman" w:hAnsi="Times New Roman" w:cs="Times New Roman"/>
          <w:sz w:val="24"/>
          <w:szCs w:val="24"/>
        </w:rPr>
        <w:t>а) подача заявки юридическим или физическим лицом (далее - заявитель), которое имеет н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мерение осуществить технологическое присоединение по основаниям, предусмотренным пунктом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77F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;</w:t>
      </w:r>
    </w:p>
    <w:p w:rsidR="00FD177F" w:rsidRPr="00FD177F" w:rsidRDefault="00FD177F" w:rsidP="0087365F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D177F">
        <w:rPr>
          <w:rFonts w:ascii="Times New Roman" w:hAnsi="Times New Roman" w:cs="Times New Roman"/>
          <w:sz w:val="24"/>
          <w:szCs w:val="24"/>
        </w:rPr>
        <w:t>б) заключение договора;</w:t>
      </w:r>
    </w:p>
    <w:p w:rsidR="00FD177F" w:rsidRDefault="00FD177F" w:rsidP="0087365F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D177F">
        <w:rPr>
          <w:rFonts w:ascii="Times New Roman" w:hAnsi="Times New Roman" w:cs="Times New Roman"/>
          <w:sz w:val="24"/>
          <w:szCs w:val="24"/>
        </w:rPr>
        <w:t>в) выполнение сторонами договора мероприятий по технологическому присоединению, пр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>дусмотренных договором;</w:t>
      </w:r>
    </w:p>
    <w:p w:rsidR="00FD177F" w:rsidRDefault="00FD177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7F">
        <w:rPr>
          <w:rFonts w:ascii="Times New Roman" w:hAnsi="Times New Roman" w:cs="Times New Roman"/>
          <w:sz w:val="24"/>
          <w:szCs w:val="24"/>
        </w:rPr>
        <w:t>г) получение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</w:t>
      </w:r>
      <w:r w:rsidRPr="00FD177F">
        <w:rPr>
          <w:rFonts w:ascii="Times New Roman" w:hAnsi="Times New Roman" w:cs="Times New Roman"/>
          <w:sz w:val="24"/>
          <w:szCs w:val="24"/>
        </w:rPr>
        <w:t>р</w:t>
      </w:r>
      <w:r w:rsidRPr="00FD177F">
        <w:rPr>
          <w:rFonts w:ascii="Times New Roman" w:hAnsi="Times New Roman" w:cs="Times New Roman"/>
          <w:sz w:val="24"/>
          <w:szCs w:val="24"/>
        </w:rPr>
        <w:t xml:space="preserve">гии, объектов электросетевого хозяйства, объектов теплоснабжения и </w:t>
      </w:r>
      <w:proofErr w:type="spellStart"/>
      <w:r w:rsidRPr="00FD177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D177F">
        <w:rPr>
          <w:rFonts w:ascii="Times New Roman" w:hAnsi="Times New Roman" w:cs="Times New Roman"/>
          <w:sz w:val="24"/>
          <w:szCs w:val="24"/>
        </w:rPr>
        <w:t xml:space="preserve"> уст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новок, утвержденными постановлением Правительства Российской Федерации от 30 января 2021 г. N 85 "Об утверждении Правил выдачи разрешений на допуск в эксплуатацию энергоприн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мающих установок потребителей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электрической энергии, объектов по производству электрич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 xml:space="preserve">ской энергии, объектов электросетевого хозяйства, объектов теплоснабжения и </w:t>
      </w:r>
      <w:proofErr w:type="spellStart"/>
      <w:r w:rsidRPr="00FD177F">
        <w:rPr>
          <w:rFonts w:ascii="Times New Roman" w:hAnsi="Times New Roman" w:cs="Times New Roman"/>
          <w:sz w:val="24"/>
          <w:szCs w:val="24"/>
        </w:rPr>
        <w:t>теплопотребля</w:t>
      </w:r>
      <w:r w:rsidRPr="00FD177F">
        <w:rPr>
          <w:rFonts w:ascii="Times New Roman" w:hAnsi="Times New Roman" w:cs="Times New Roman"/>
          <w:sz w:val="24"/>
          <w:szCs w:val="24"/>
        </w:rPr>
        <w:t>ю</w:t>
      </w:r>
      <w:r w:rsidRPr="00FD177F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FD177F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Федерации". </w:t>
      </w:r>
      <w:proofErr w:type="gramStart"/>
      <w:r w:rsidRPr="00FD177F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объектов лиц, указанных в пункте 12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техн</w:t>
      </w:r>
      <w:r w:rsidRPr="00FD177F">
        <w:rPr>
          <w:rFonts w:ascii="Times New Roman" w:hAnsi="Times New Roman" w:cs="Times New Roman"/>
          <w:sz w:val="24"/>
          <w:szCs w:val="24"/>
        </w:rPr>
        <w:t>о</w:t>
      </w:r>
      <w:r w:rsidRPr="00FD177F">
        <w:rPr>
          <w:rFonts w:ascii="Times New Roman" w:hAnsi="Times New Roman" w:cs="Times New Roman"/>
          <w:sz w:val="24"/>
          <w:szCs w:val="24"/>
        </w:rPr>
        <w:t>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20 кВ включител</w:t>
      </w:r>
      <w:r w:rsidRPr="00FD177F">
        <w:rPr>
          <w:rFonts w:ascii="Times New Roman" w:hAnsi="Times New Roman" w:cs="Times New Roman"/>
          <w:sz w:val="24"/>
          <w:szCs w:val="24"/>
        </w:rPr>
        <w:t>ь</w:t>
      </w:r>
      <w:r w:rsidRPr="00FD177F">
        <w:rPr>
          <w:rFonts w:ascii="Times New Roman" w:hAnsi="Times New Roman" w:cs="Times New Roman"/>
          <w:sz w:val="24"/>
          <w:szCs w:val="24"/>
        </w:rPr>
        <w:t>но, объектов лиц, указанных в пунктах 12(1), 13, 13(2) - 13(5) и 14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энергопринима</w:t>
      </w:r>
      <w:r w:rsidRPr="00FD177F">
        <w:rPr>
          <w:rFonts w:ascii="Times New Roman" w:hAnsi="Times New Roman" w:cs="Times New Roman"/>
          <w:sz w:val="24"/>
          <w:szCs w:val="24"/>
        </w:rPr>
        <w:t>ю</w:t>
      </w:r>
      <w:r w:rsidRPr="00FD177F">
        <w:rPr>
          <w:rFonts w:ascii="Times New Roman" w:hAnsi="Times New Roman" w:cs="Times New Roman"/>
          <w:sz w:val="24"/>
          <w:szCs w:val="24"/>
        </w:rPr>
        <w:t>щих устройств, максимальная мощность которых составляет до 150 кВт включительно (с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77F">
        <w:rPr>
          <w:rFonts w:ascii="Times New Roman" w:hAnsi="Times New Roman" w:cs="Times New Roman"/>
          <w:sz w:val="24"/>
          <w:szCs w:val="24"/>
        </w:rPr>
        <w:t>учетом ранее присоединенных в данной точке присоединения энергопринимающих устройств), к электр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ческим сетям классом напряжения до 20 кВ включительно, которые используются физическими лицами для бытовых и иных нужд, не связанных с осуществлением предпринимательской де</w:t>
      </w:r>
      <w:r w:rsidRPr="00FD177F">
        <w:rPr>
          <w:rFonts w:ascii="Times New Roman" w:hAnsi="Times New Roman" w:cs="Times New Roman"/>
          <w:sz w:val="24"/>
          <w:szCs w:val="24"/>
        </w:rPr>
        <w:t>я</w:t>
      </w:r>
      <w:r w:rsidRPr="00FD177F">
        <w:rPr>
          <w:rFonts w:ascii="Times New Roman" w:hAnsi="Times New Roman" w:cs="Times New Roman"/>
          <w:sz w:val="24"/>
          <w:szCs w:val="24"/>
        </w:rPr>
        <w:t>тельности, а также в отношении объектов электросетевого хозяйства сетевых организаций классом напряжения до 20 кВ включительно, построенных (реконструированных) в рамках исполнения технических условий в целях осуществления технологического присоединения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77F">
        <w:rPr>
          <w:rFonts w:ascii="Times New Roman" w:hAnsi="Times New Roman" w:cs="Times New Roman"/>
          <w:sz w:val="24"/>
          <w:szCs w:val="24"/>
        </w:rPr>
        <w:t>заявителя, получ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>ние разрешения органа федерального государственного энергетического надзора в соответствии с Правилами выдачи разрешений на допуск в эксплуатацию энергопринимающих установок потр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>бителей электрической энергии, объектов по производству электрической энергии, объектов эле</w:t>
      </w:r>
      <w:r w:rsidRPr="00FD177F">
        <w:rPr>
          <w:rFonts w:ascii="Times New Roman" w:hAnsi="Times New Roman" w:cs="Times New Roman"/>
          <w:sz w:val="24"/>
          <w:szCs w:val="24"/>
        </w:rPr>
        <w:t>к</w:t>
      </w:r>
      <w:r w:rsidRPr="00FD177F">
        <w:rPr>
          <w:rFonts w:ascii="Times New Roman" w:hAnsi="Times New Roman" w:cs="Times New Roman"/>
          <w:sz w:val="24"/>
          <w:szCs w:val="24"/>
        </w:rPr>
        <w:t xml:space="preserve">тросетевого хозяйства, объектов теплоснабжения и </w:t>
      </w:r>
      <w:proofErr w:type="spellStart"/>
      <w:r w:rsidRPr="00FD177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D177F">
        <w:rPr>
          <w:rFonts w:ascii="Times New Roman" w:hAnsi="Times New Roman" w:cs="Times New Roman"/>
          <w:sz w:val="24"/>
          <w:szCs w:val="24"/>
        </w:rPr>
        <w:t xml:space="preserve"> установок, утвержденн</w:t>
      </w:r>
      <w:r w:rsidRPr="00FD177F">
        <w:rPr>
          <w:rFonts w:ascii="Times New Roman" w:hAnsi="Times New Roman" w:cs="Times New Roman"/>
          <w:sz w:val="24"/>
          <w:szCs w:val="24"/>
        </w:rPr>
        <w:t>ы</w:t>
      </w:r>
      <w:r w:rsidRPr="00FD177F">
        <w:rPr>
          <w:rFonts w:ascii="Times New Roman" w:hAnsi="Times New Roman" w:cs="Times New Roman"/>
          <w:sz w:val="24"/>
          <w:szCs w:val="24"/>
        </w:rPr>
        <w:t>ми постановлением Правительства Российской Федерации от 30 января 2021 г. N 85 "Об утве</w:t>
      </w:r>
      <w:r w:rsidRPr="00FD177F">
        <w:rPr>
          <w:rFonts w:ascii="Times New Roman" w:hAnsi="Times New Roman" w:cs="Times New Roman"/>
          <w:sz w:val="24"/>
          <w:szCs w:val="24"/>
        </w:rPr>
        <w:t>р</w:t>
      </w:r>
      <w:r w:rsidRPr="00FD177F">
        <w:rPr>
          <w:rFonts w:ascii="Times New Roman" w:hAnsi="Times New Roman" w:cs="Times New Roman"/>
          <w:sz w:val="24"/>
          <w:szCs w:val="24"/>
        </w:rPr>
        <w:t>ждении Правил выдачи разрешений на допуск в эксплуатацию энергопринимающих установок потребителей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FD177F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FD177F">
        <w:rPr>
          <w:rFonts w:ascii="Times New Roman" w:hAnsi="Times New Roman" w:cs="Times New Roman"/>
          <w:sz w:val="24"/>
          <w:szCs w:val="24"/>
        </w:rPr>
        <w:t xml:space="preserve"> установок и внесении изменений в некоторые акты Правительства Российской Федерации" с учетом положений пунктов 18(1) - 18(4)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FD177F" w:rsidRDefault="00FD177F" w:rsidP="00FD17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D177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D177F">
        <w:rPr>
          <w:rFonts w:ascii="Times New Roman" w:hAnsi="Times New Roman" w:cs="Times New Roman"/>
          <w:sz w:val="24"/>
          <w:szCs w:val="24"/>
        </w:rPr>
        <w:t>) осуществление сетевой организацией фактического присоединения объектов заявителя (за исключением заявителей, указанных в пунктах 12(1), 13(2) - 13(5) и 14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в случае, если технологическое присоединение энергопринимающих устройств таких заявителей осуществляется на уровне напряжения 0,4 кВ и ниже) к электрическим сетям и фактического приема (подачи) н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пряжения и мощности.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Для целей настоящих Правил под фактическим присоединением понимае</w:t>
      </w:r>
      <w:r w:rsidRPr="00FD177F">
        <w:rPr>
          <w:rFonts w:ascii="Times New Roman" w:hAnsi="Times New Roman" w:cs="Times New Roman"/>
          <w:sz w:val="24"/>
          <w:szCs w:val="24"/>
        </w:rPr>
        <w:t>т</w:t>
      </w:r>
      <w:r w:rsidRPr="00FD177F">
        <w:rPr>
          <w:rFonts w:ascii="Times New Roman" w:hAnsi="Times New Roman" w:cs="Times New Roman"/>
          <w:sz w:val="24"/>
          <w:szCs w:val="24"/>
        </w:rPr>
        <w:t>ся комплекс технических и организационных мероприятий, обеспечивающих физическое соед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микрогенерации)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"включено").</w:t>
      </w:r>
    </w:p>
    <w:p w:rsidR="00FD177F" w:rsidRDefault="00FD177F" w:rsidP="00FD177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7F">
        <w:rPr>
          <w:rFonts w:ascii="Times New Roman" w:hAnsi="Times New Roman" w:cs="Times New Roman"/>
          <w:sz w:val="24"/>
          <w:szCs w:val="24"/>
        </w:rPr>
        <w:lastRenderedPageBreak/>
        <w:t xml:space="preserve">В отношении заявителей, указанных в пунктах 12(1), </w:t>
      </w:r>
      <w:hyperlink w:anchor="Par1125" w:tooltip="13(2). В заявке, направляемой заявителем -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, должны быть указаны:" w:history="1">
        <w:r w:rsidRPr="00FD177F">
          <w:rPr>
            <w:rFonts w:ascii="Times New Roman" w:hAnsi="Times New Roman" w:cs="Times New Roman"/>
            <w:sz w:val="24"/>
            <w:szCs w:val="24"/>
          </w:rPr>
          <w:t>13(2)</w:t>
        </w:r>
      </w:hyperlink>
      <w:r w:rsidRPr="00FD177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48" w:tooltip="13(5). В заявке, направляемой заявителем -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, максимальная мощность которых составляет до 150 к" w:history="1">
        <w:r w:rsidRPr="00FD177F">
          <w:rPr>
            <w:rFonts w:ascii="Times New Roman" w:hAnsi="Times New Roman" w:cs="Times New Roman"/>
            <w:sz w:val="24"/>
            <w:szCs w:val="24"/>
          </w:rPr>
          <w:t>13(5)</w:t>
        </w:r>
      </w:hyperlink>
      <w:r w:rsidRPr="00FD177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67" w:tooltip="14. В заявке, направляемой заявителем - физическим лицом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" w:history="1">
        <w:r w:rsidRPr="00FD177F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FD177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в случае, если технологическое присоединение энергопринимающих устройств таких заявителей осущест</w:t>
      </w:r>
      <w:r w:rsidRPr="00FD177F">
        <w:rPr>
          <w:rFonts w:ascii="Times New Roman" w:hAnsi="Times New Roman" w:cs="Times New Roman"/>
          <w:sz w:val="24"/>
          <w:szCs w:val="24"/>
        </w:rPr>
        <w:t>в</w:t>
      </w:r>
      <w:r w:rsidRPr="00FD177F">
        <w:rPr>
          <w:rFonts w:ascii="Times New Roman" w:hAnsi="Times New Roman" w:cs="Times New Roman"/>
          <w:sz w:val="24"/>
          <w:szCs w:val="24"/>
        </w:rPr>
        <w:t>ляется на уровне напряжения 0,4 кВ и ниже, - обеспечение сетевой организацией возможности осуществить действиями заявителя фактическое присоединение объектов заявителя к электрич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>ским сетям и фактический прием (подачу) напряжения и мощности для потребления энергопр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нимающими устройствами и для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выдачи объектами микрогенерации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ческой энергии.</w:t>
      </w:r>
    </w:p>
    <w:p w:rsidR="00FD177F" w:rsidRDefault="00FD177F" w:rsidP="00E94F67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77F">
        <w:rPr>
          <w:rFonts w:ascii="Times New Roman" w:hAnsi="Times New Roman" w:cs="Times New Roman"/>
          <w:sz w:val="24"/>
          <w:szCs w:val="24"/>
        </w:rPr>
        <w:t xml:space="preserve">Для целей Правил </w:t>
      </w:r>
      <w:r>
        <w:rPr>
          <w:rFonts w:ascii="Times New Roman" w:hAnsi="Times New Roman" w:cs="Times New Roman"/>
          <w:sz w:val="24"/>
          <w:szCs w:val="24"/>
        </w:rPr>
        <w:t>ТП п</w:t>
      </w:r>
      <w:r w:rsidRPr="00FD177F">
        <w:rPr>
          <w:rFonts w:ascii="Times New Roman" w:hAnsi="Times New Roman" w:cs="Times New Roman"/>
          <w:sz w:val="24"/>
          <w:szCs w:val="24"/>
        </w:rPr>
        <w:t>од осуществлением действиями заявителя фактического присоедин</w:t>
      </w:r>
      <w:r w:rsidRPr="00FD177F">
        <w:rPr>
          <w:rFonts w:ascii="Times New Roman" w:hAnsi="Times New Roman" w:cs="Times New Roman"/>
          <w:sz w:val="24"/>
          <w:szCs w:val="24"/>
        </w:rPr>
        <w:t>е</w:t>
      </w:r>
      <w:r w:rsidRPr="00FD177F">
        <w:rPr>
          <w:rFonts w:ascii="Times New Roman" w:hAnsi="Times New Roman" w:cs="Times New Roman"/>
          <w:sz w:val="24"/>
          <w:szCs w:val="24"/>
        </w:rPr>
        <w:t>ния и фактического приема (выдачи объектами микрогенерации) напряжения и мощности поним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ется комплекс технических и организационных мероприятий, обеспечивающих физическое соед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нение (контакт) объектов электросетевого хозяйства сетевой организации, в которую была подана заявка, и объектов электроэнергетики (энергопринимающих устройств, объектов микрогенерации) заявителя. Фактический прием напряжения и мощности осуществляется путем включения комм</w:t>
      </w:r>
      <w:r w:rsidRPr="00FD177F">
        <w:rPr>
          <w:rFonts w:ascii="Times New Roman" w:hAnsi="Times New Roman" w:cs="Times New Roman"/>
          <w:sz w:val="24"/>
          <w:szCs w:val="24"/>
        </w:rPr>
        <w:t>у</w:t>
      </w:r>
      <w:r w:rsidRPr="00FD177F">
        <w:rPr>
          <w:rFonts w:ascii="Times New Roman" w:hAnsi="Times New Roman" w:cs="Times New Roman"/>
          <w:sz w:val="24"/>
          <w:szCs w:val="24"/>
        </w:rPr>
        <w:t>тационного аппарата, расположенного после прибора учета (фиксация коммутационного аппарата в положении "включено");</w:t>
      </w:r>
    </w:p>
    <w:p w:rsidR="00FD177F" w:rsidRPr="00FD177F" w:rsidRDefault="00FD177F" w:rsidP="00E94F67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77F">
        <w:rPr>
          <w:rFonts w:ascii="Times New Roman" w:hAnsi="Times New Roman" w:cs="Times New Roman"/>
          <w:sz w:val="24"/>
          <w:szCs w:val="24"/>
        </w:rPr>
        <w:t>е) составление акта об осуществлении технологического присоединения по форме согласно приложению N 1 (для заявителей, указанных в пунктах 12(1), 13(2) - 13(5) и 14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техн</w:t>
      </w:r>
      <w:r w:rsidRPr="00FD177F">
        <w:rPr>
          <w:rFonts w:ascii="Times New Roman" w:hAnsi="Times New Roman" w:cs="Times New Roman"/>
          <w:sz w:val="24"/>
          <w:szCs w:val="24"/>
        </w:rPr>
        <w:t>о</w:t>
      </w:r>
      <w:r w:rsidRPr="00FD177F">
        <w:rPr>
          <w:rFonts w:ascii="Times New Roman" w:hAnsi="Times New Roman" w:cs="Times New Roman"/>
          <w:sz w:val="24"/>
          <w:szCs w:val="24"/>
        </w:rPr>
        <w:t>логическое присоединение энергопринимающих устройств которых осуществляется на уровне н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пряжения 0,4 кВ и ниже, - уведомления об обеспечении сетевой организацией возможности пр</w:t>
      </w:r>
      <w:r w:rsidRPr="00FD177F">
        <w:rPr>
          <w:rFonts w:ascii="Times New Roman" w:hAnsi="Times New Roman" w:cs="Times New Roman"/>
          <w:sz w:val="24"/>
          <w:szCs w:val="24"/>
        </w:rPr>
        <w:t>и</w:t>
      </w:r>
      <w:r w:rsidRPr="00FD177F">
        <w:rPr>
          <w:rFonts w:ascii="Times New Roman" w:hAnsi="Times New Roman" w:cs="Times New Roman"/>
          <w:sz w:val="24"/>
          <w:szCs w:val="24"/>
        </w:rPr>
        <w:t>соединения к электрическим сетям по форме согласно приложению N 1(1), а также</w:t>
      </w:r>
      <w:proofErr w:type="gramEnd"/>
      <w:r w:rsidRPr="00FD177F">
        <w:rPr>
          <w:rFonts w:ascii="Times New Roman" w:hAnsi="Times New Roman" w:cs="Times New Roman"/>
          <w:sz w:val="24"/>
          <w:szCs w:val="24"/>
        </w:rPr>
        <w:t xml:space="preserve"> акта соглас</w:t>
      </w:r>
      <w:r w:rsidRPr="00FD177F">
        <w:rPr>
          <w:rFonts w:ascii="Times New Roman" w:hAnsi="Times New Roman" w:cs="Times New Roman"/>
          <w:sz w:val="24"/>
          <w:szCs w:val="24"/>
        </w:rPr>
        <w:t>о</w:t>
      </w:r>
      <w:r w:rsidRPr="00FD177F">
        <w:rPr>
          <w:rFonts w:ascii="Times New Roman" w:hAnsi="Times New Roman" w:cs="Times New Roman"/>
          <w:sz w:val="24"/>
          <w:szCs w:val="24"/>
        </w:rPr>
        <w:t>вания технологической и (или) аварийной брони (для заявителей, указанных в пункте 14(2) Пр</w:t>
      </w:r>
      <w:r w:rsidRPr="00FD177F">
        <w:rPr>
          <w:rFonts w:ascii="Times New Roman" w:hAnsi="Times New Roman" w:cs="Times New Roman"/>
          <w:sz w:val="24"/>
          <w:szCs w:val="24"/>
        </w:rPr>
        <w:t>а</w:t>
      </w:r>
      <w:r w:rsidRPr="00FD177F">
        <w:rPr>
          <w:rFonts w:ascii="Times New Roman" w:hAnsi="Times New Roman" w:cs="Times New Roman"/>
          <w:sz w:val="24"/>
          <w:szCs w:val="24"/>
        </w:rPr>
        <w:t>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).</w:t>
      </w:r>
    </w:p>
    <w:p w:rsidR="009A79B9" w:rsidRDefault="00FD177F" w:rsidP="0087365F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1.7.1. </w:t>
      </w:r>
      <w:r w:rsidRPr="00FD177F">
        <w:rPr>
          <w:rFonts w:ascii="Times New Roman" w:hAnsi="Times New Roman" w:cs="Times New Roman"/>
          <w:sz w:val="24"/>
          <w:szCs w:val="24"/>
        </w:rPr>
        <w:t>В отношении заявителей, указанных в пунктах 12(1), 13(2) - 13(5) и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77F">
        <w:rPr>
          <w:rFonts w:ascii="Times New Roman" w:hAnsi="Times New Roman" w:cs="Times New Roman"/>
          <w:sz w:val="24"/>
          <w:szCs w:val="24"/>
        </w:rPr>
        <w:t xml:space="preserve">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>, п</w:t>
      </w:r>
      <w:r w:rsidRPr="00FD177F">
        <w:rPr>
          <w:rFonts w:ascii="Times New Roman" w:hAnsi="Times New Roman" w:cs="Times New Roman"/>
          <w:sz w:val="24"/>
          <w:szCs w:val="24"/>
        </w:rPr>
        <w:t>о</w:t>
      </w:r>
      <w:r w:rsidRPr="00FD177F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Pr="00A11FD4">
        <w:rPr>
          <w:rFonts w:ascii="Times New Roman" w:hAnsi="Times New Roman" w:cs="Times New Roman"/>
          <w:sz w:val="24"/>
          <w:szCs w:val="24"/>
        </w:rPr>
        <w:t>разделов I</w:t>
      </w:r>
      <w:r w:rsidRPr="00FD177F">
        <w:rPr>
          <w:rFonts w:ascii="Times New Roman" w:hAnsi="Times New Roman" w:cs="Times New Roman"/>
          <w:sz w:val="24"/>
          <w:szCs w:val="24"/>
        </w:rPr>
        <w:t xml:space="preserve">, </w:t>
      </w:r>
      <w:r w:rsidRPr="00A11FD4">
        <w:rPr>
          <w:rFonts w:ascii="Times New Roman" w:hAnsi="Times New Roman" w:cs="Times New Roman"/>
          <w:sz w:val="24"/>
          <w:szCs w:val="24"/>
        </w:rPr>
        <w:t>II</w:t>
      </w:r>
      <w:r w:rsidRPr="00FD177F">
        <w:rPr>
          <w:rFonts w:ascii="Times New Roman" w:hAnsi="Times New Roman" w:cs="Times New Roman"/>
          <w:sz w:val="24"/>
          <w:szCs w:val="24"/>
        </w:rPr>
        <w:t xml:space="preserve"> и </w:t>
      </w:r>
      <w:r w:rsidRPr="00A11FD4">
        <w:rPr>
          <w:rFonts w:ascii="Times New Roman" w:hAnsi="Times New Roman" w:cs="Times New Roman"/>
          <w:sz w:val="24"/>
          <w:szCs w:val="24"/>
        </w:rPr>
        <w:t>IX</w:t>
      </w:r>
      <w:r w:rsidRPr="00FD177F">
        <w:rPr>
          <w:rFonts w:ascii="Times New Roman" w:hAnsi="Times New Roman" w:cs="Times New Roman"/>
          <w:sz w:val="24"/>
          <w:szCs w:val="24"/>
        </w:rPr>
        <w:t xml:space="preserve"> Правил </w:t>
      </w:r>
      <w:r w:rsidR="00A11FD4">
        <w:rPr>
          <w:rFonts w:ascii="Times New Roman" w:hAnsi="Times New Roman" w:cs="Times New Roman"/>
          <w:sz w:val="24"/>
          <w:szCs w:val="24"/>
        </w:rPr>
        <w:t xml:space="preserve">ТП </w:t>
      </w:r>
      <w:r w:rsidRPr="00FD177F">
        <w:rPr>
          <w:rFonts w:ascii="Times New Roman" w:hAnsi="Times New Roman" w:cs="Times New Roman"/>
          <w:sz w:val="24"/>
          <w:szCs w:val="24"/>
        </w:rPr>
        <w:t xml:space="preserve">применяются, если </w:t>
      </w:r>
      <w:r w:rsidRPr="00A11FD4">
        <w:rPr>
          <w:rFonts w:ascii="Times New Roman" w:hAnsi="Times New Roman" w:cs="Times New Roman"/>
          <w:sz w:val="24"/>
          <w:szCs w:val="24"/>
        </w:rPr>
        <w:t>разделом X</w:t>
      </w:r>
      <w:r w:rsidRPr="00FD177F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A11FD4">
        <w:rPr>
          <w:rFonts w:ascii="Times New Roman" w:hAnsi="Times New Roman" w:cs="Times New Roman"/>
          <w:sz w:val="24"/>
          <w:szCs w:val="24"/>
        </w:rPr>
        <w:t xml:space="preserve"> ТП</w:t>
      </w:r>
      <w:r w:rsidRPr="00FD177F">
        <w:rPr>
          <w:rFonts w:ascii="Times New Roman" w:hAnsi="Times New Roman" w:cs="Times New Roman"/>
          <w:sz w:val="24"/>
          <w:szCs w:val="24"/>
        </w:rPr>
        <w:t xml:space="preserve"> не установлено иное.</w:t>
      </w:r>
    </w:p>
    <w:p w:rsidR="009A79B9" w:rsidRDefault="009A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77F" w:rsidRDefault="007F3B83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2</w:t>
      </w:r>
      <w:r w:rsidRPr="00D84A9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ПОРЯДОК ТП ЗАЯВИТЕЛЕЙ</w:t>
      </w:r>
      <w:r w:rsidR="00EF1B6E" w:rsidRPr="00EF1B6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В ЦЕЛЯХ ТЕХНОЛОГИЧЕСКОГО ПРИСОЕДИН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НИЯ ЭНЕРГОПРИНИМАЮЩИХ УСТРОЙСТВ, МАКСИМАЛЬНАЯ МОЩНОСТЬ К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ТОРЫХ СОСТАВЛЯЕТ ДО 150 кВт ВКЛЮЧИТЕЛЬНО.</w:t>
      </w:r>
    </w:p>
    <w:p w:rsidR="007F3B83" w:rsidRPr="00CB4D58" w:rsidRDefault="00CB4D58" w:rsidP="0073419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CB4D58">
        <w:rPr>
          <w:rFonts w:ascii="Times New Roman" w:hAnsi="Times New Roman" w:cs="Times New Roman"/>
          <w:color w:val="00B0F0"/>
          <w:sz w:val="24"/>
          <w:szCs w:val="24"/>
        </w:rPr>
        <w:t>2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>.1. УПРОЩЕННАЯ СХЕМА ТЕХНОЛОГИЧЕСКОГО ПРИСОЕДИНЕНИЯ РАСПР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>О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>СТРАНЯЕТСЯ НА ЗАЯВИТЕЛЕЙ, УКАЗАННЫХ В ПУНКТАХ 12(1), 13(2) - 13(5) И 14  ПРАВИЛ ТП:</w:t>
      </w:r>
    </w:p>
    <w:p w:rsidR="00621EB3" w:rsidRDefault="00621EB3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EB3">
        <w:rPr>
          <w:rFonts w:ascii="Times New Roman" w:hAnsi="Times New Roman" w:cs="Times New Roman"/>
          <w:sz w:val="24"/>
          <w:szCs w:val="24"/>
        </w:rPr>
        <w:t>– юридическое лицо или индивидуальный предприниматель в целях технологического пр</w:t>
      </w:r>
      <w:r w:rsidRPr="00621EB3">
        <w:rPr>
          <w:rFonts w:ascii="Times New Roman" w:hAnsi="Times New Roman" w:cs="Times New Roman"/>
          <w:sz w:val="24"/>
          <w:szCs w:val="24"/>
        </w:rPr>
        <w:t>и</w:t>
      </w:r>
      <w:r w:rsidRPr="00621EB3">
        <w:rPr>
          <w:rFonts w:ascii="Times New Roman" w:hAnsi="Times New Roman" w:cs="Times New Roman"/>
          <w:sz w:val="24"/>
          <w:szCs w:val="24"/>
        </w:rPr>
        <w:t>соединения по второй или третьей категории надежности энергопринимающих устройств, макс</w:t>
      </w:r>
      <w:r w:rsidRPr="00621EB3">
        <w:rPr>
          <w:rFonts w:ascii="Times New Roman" w:hAnsi="Times New Roman" w:cs="Times New Roman"/>
          <w:sz w:val="24"/>
          <w:szCs w:val="24"/>
        </w:rPr>
        <w:t>и</w:t>
      </w:r>
      <w:r w:rsidRPr="00621EB3">
        <w:rPr>
          <w:rFonts w:ascii="Times New Roman" w:hAnsi="Times New Roman" w:cs="Times New Roman"/>
          <w:sz w:val="24"/>
          <w:szCs w:val="24"/>
        </w:rPr>
        <w:t>мальная мощность которых составляет до 150 к</w:t>
      </w:r>
      <w:proofErr w:type="gramStart"/>
      <w:r w:rsidRPr="00621EB3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Pr="00621EB3">
        <w:rPr>
          <w:rFonts w:ascii="Times New Roman" w:hAnsi="Times New Roman" w:cs="Times New Roman"/>
          <w:sz w:val="24"/>
          <w:szCs w:val="24"/>
        </w:rPr>
        <w:t>ючительно (с учетом ранее присоединенных в данной точке присоединения энергопринимающих устройств)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1EB3" w:rsidRDefault="00621EB3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1EB3">
        <w:rPr>
          <w:rFonts w:ascii="Times New Roman" w:hAnsi="Times New Roman" w:cs="Times New Roman"/>
          <w:sz w:val="24"/>
          <w:szCs w:val="24"/>
        </w:rPr>
        <w:t>юридическое лицо или индивидуальный предприниматель в целях технологического пр</w:t>
      </w:r>
      <w:r w:rsidRPr="00621EB3">
        <w:rPr>
          <w:rFonts w:ascii="Times New Roman" w:hAnsi="Times New Roman" w:cs="Times New Roman"/>
          <w:sz w:val="24"/>
          <w:szCs w:val="24"/>
        </w:rPr>
        <w:t>и</w:t>
      </w:r>
      <w:r w:rsidRPr="00621EB3">
        <w:rPr>
          <w:rFonts w:ascii="Times New Roman" w:hAnsi="Times New Roman" w:cs="Times New Roman"/>
          <w:sz w:val="24"/>
          <w:szCs w:val="24"/>
        </w:rPr>
        <w:t>соединения объектов микрогенерации к объектам электросетевого хозяйства с уровнем напряж</w:t>
      </w:r>
      <w:r w:rsidRPr="00621EB3">
        <w:rPr>
          <w:rFonts w:ascii="Times New Roman" w:hAnsi="Times New Roman" w:cs="Times New Roman"/>
          <w:sz w:val="24"/>
          <w:szCs w:val="24"/>
        </w:rPr>
        <w:t>е</w:t>
      </w:r>
      <w:r w:rsidRPr="00621EB3">
        <w:rPr>
          <w:rFonts w:ascii="Times New Roman" w:hAnsi="Times New Roman" w:cs="Times New Roman"/>
          <w:sz w:val="24"/>
          <w:szCs w:val="24"/>
        </w:rPr>
        <w:t>ния до 1000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58" w:rsidRDefault="00923B58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21EB3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Pr="00923B58">
        <w:rPr>
          <w:rFonts w:ascii="Times New Roman" w:hAnsi="Times New Roman" w:cs="Times New Roman"/>
          <w:sz w:val="24"/>
          <w:szCs w:val="24"/>
        </w:rPr>
        <w:t>в целях одновременного техн</w:t>
      </w:r>
      <w:r w:rsidRPr="00923B58">
        <w:rPr>
          <w:rFonts w:ascii="Times New Roman" w:hAnsi="Times New Roman" w:cs="Times New Roman"/>
          <w:sz w:val="24"/>
          <w:szCs w:val="24"/>
        </w:rPr>
        <w:t>о</w:t>
      </w:r>
      <w:r w:rsidRPr="00923B58">
        <w:rPr>
          <w:rFonts w:ascii="Times New Roman" w:hAnsi="Times New Roman" w:cs="Times New Roman"/>
          <w:sz w:val="24"/>
          <w:szCs w:val="24"/>
        </w:rPr>
        <w:t>логического присоединения к объектам электросетевого хозяйства с уровнем напряжения до 1000</w:t>
      </w:r>
      <w:proofErr w:type="gramStart"/>
      <w:r w:rsidRPr="00923B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3B58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максимальная мощность которых составляет до 150 кВт вкл</w:t>
      </w:r>
      <w:r w:rsidRPr="00923B58">
        <w:rPr>
          <w:rFonts w:ascii="Times New Roman" w:hAnsi="Times New Roman" w:cs="Times New Roman"/>
          <w:sz w:val="24"/>
          <w:szCs w:val="24"/>
        </w:rPr>
        <w:t>ю</w:t>
      </w:r>
      <w:r w:rsidRPr="00923B58">
        <w:rPr>
          <w:rFonts w:ascii="Times New Roman" w:hAnsi="Times New Roman" w:cs="Times New Roman"/>
          <w:sz w:val="24"/>
          <w:szCs w:val="24"/>
        </w:rPr>
        <w:t>чительно (с учетом ранее присоединенных в данной точке присоединения энергопринимающих устройств), электроснабжение которых предусматривается по одному источнику, и объектов ми</w:t>
      </w:r>
      <w:r w:rsidRPr="00923B58">
        <w:rPr>
          <w:rFonts w:ascii="Times New Roman" w:hAnsi="Times New Roman" w:cs="Times New Roman"/>
          <w:sz w:val="24"/>
          <w:szCs w:val="24"/>
        </w:rPr>
        <w:t>к</w:t>
      </w:r>
      <w:r w:rsidRPr="00923B58">
        <w:rPr>
          <w:rFonts w:ascii="Times New Roman" w:hAnsi="Times New Roman" w:cs="Times New Roman"/>
          <w:sz w:val="24"/>
          <w:szCs w:val="24"/>
        </w:rPr>
        <w:t>рогенерации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58" w:rsidRDefault="00923B58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23B5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23B58">
        <w:rPr>
          <w:rFonts w:ascii="Times New Roman" w:hAnsi="Times New Roman" w:cs="Times New Roman"/>
          <w:sz w:val="24"/>
          <w:szCs w:val="24"/>
        </w:rPr>
        <w:t xml:space="preserve"> лицо в целях технологического присоединения объекта микрогенерации к об</w:t>
      </w:r>
      <w:r w:rsidRPr="00923B58">
        <w:rPr>
          <w:rFonts w:ascii="Times New Roman" w:hAnsi="Times New Roman" w:cs="Times New Roman"/>
          <w:sz w:val="24"/>
          <w:szCs w:val="24"/>
        </w:rPr>
        <w:t>ъ</w:t>
      </w:r>
      <w:r w:rsidRPr="00923B58">
        <w:rPr>
          <w:rFonts w:ascii="Times New Roman" w:hAnsi="Times New Roman" w:cs="Times New Roman"/>
          <w:sz w:val="24"/>
          <w:szCs w:val="24"/>
        </w:rPr>
        <w:t>ектам электросетевого хозяйства с уровнем напряжения до 1000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58" w:rsidRDefault="00923B58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23B5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23B58">
        <w:rPr>
          <w:rFonts w:ascii="Times New Roman" w:hAnsi="Times New Roman" w:cs="Times New Roman"/>
          <w:sz w:val="24"/>
          <w:szCs w:val="24"/>
        </w:rPr>
        <w:t xml:space="preserve"> лицо в целях одновременного технологического присоединения к объектам электросетевого хозяйства с уровнем напряжения до 1000</w:t>
      </w:r>
      <w:proofErr w:type="gramStart"/>
      <w:r w:rsidRPr="00923B5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23B58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устройств, ма</w:t>
      </w:r>
      <w:r w:rsidRPr="00923B58">
        <w:rPr>
          <w:rFonts w:ascii="Times New Roman" w:hAnsi="Times New Roman" w:cs="Times New Roman"/>
          <w:sz w:val="24"/>
          <w:szCs w:val="24"/>
        </w:rPr>
        <w:t>к</w:t>
      </w:r>
      <w:r w:rsidRPr="00923B58">
        <w:rPr>
          <w:rFonts w:ascii="Times New Roman" w:hAnsi="Times New Roman" w:cs="Times New Roman"/>
          <w:sz w:val="24"/>
          <w:szCs w:val="24"/>
        </w:rPr>
        <w:t>симальная мощность которых составляет до 150 кВт включительно (с учетом ранее присоедине</w:t>
      </w:r>
      <w:r w:rsidRPr="00923B58">
        <w:rPr>
          <w:rFonts w:ascii="Times New Roman" w:hAnsi="Times New Roman" w:cs="Times New Roman"/>
          <w:sz w:val="24"/>
          <w:szCs w:val="24"/>
        </w:rPr>
        <w:t>н</w:t>
      </w:r>
      <w:r w:rsidRPr="00923B58">
        <w:rPr>
          <w:rFonts w:ascii="Times New Roman" w:hAnsi="Times New Roman" w:cs="Times New Roman"/>
          <w:sz w:val="24"/>
          <w:szCs w:val="24"/>
        </w:rPr>
        <w:t>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B58" w:rsidRDefault="00923B58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923B58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23B58">
        <w:rPr>
          <w:rFonts w:ascii="Times New Roman" w:hAnsi="Times New Roman" w:cs="Times New Roman"/>
          <w:sz w:val="24"/>
          <w:szCs w:val="24"/>
        </w:rPr>
        <w:t xml:space="preserve"> лицо 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</w:t>
      </w:r>
      <w:r w:rsidRPr="00923B58">
        <w:rPr>
          <w:rFonts w:ascii="Times New Roman" w:hAnsi="Times New Roman" w:cs="Times New Roman"/>
          <w:sz w:val="24"/>
          <w:szCs w:val="24"/>
        </w:rPr>
        <w:t>и</w:t>
      </w:r>
      <w:r w:rsidRPr="00923B58">
        <w:rPr>
          <w:rFonts w:ascii="Times New Roman" w:hAnsi="Times New Roman" w:cs="Times New Roman"/>
          <w:sz w:val="24"/>
          <w:szCs w:val="24"/>
        </w:rPr>
        <w:t>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263A" w:rsidRPr="0026263A" w:rsidRDefault="0026263A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26263A">
        <w:rPr>
          <w:rFonts w:ascii="Times New Roman" w:hAnsi="Times New Roman" w:cs="Times New Roman"/>
          <w:b/>
          <w:color w:val="00B0F0"/>
          <w:sz w:val="24"/>
          <w:szCs w:val="24"/>
        </w:rPr>
        <w:t>ШАГ № 1.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ПОДАЧА ЗАЯВКИ НА ТЕХНОЛОГИЧЕСКОЕ ПРИСОЕДИНЕНИЕ.</w:t>
      </w:r>
    </w:p>
    <w:p w:rsidR="00FA6770" w:rsidRPr="009A79B9" w:rsidRDefault="00184BDC" w:rsidP="0026263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делать.</w:t>
      </w:r>
    </w:p>
    <w:p w:rsidR="0026263A" w:rsidRDefault="0026263A" w:rsidP="0026263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63A">
        <w:rPr>
          <w:rFonts w:ascii="Times New Roman" w:hAnsi="Times New Roman" w:cs="Times New Roman"/>
          <w:sz w:val="24"/>
          <w:szCs w:val="24"/>
        </w:rPr>
        <w:t>Заявитель подает заявку в электронной форме в сетевую организацию*</w:t>
      </w:r>
    </w:p>
    <w:p w:rsidR="008F32FB" w:rsidRPr="0026263A" w:rsidRDefault="008F32FB" w:rsidP="0026263A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2FB">
        <w:rPr>
          <w:rFonts w:ascii="Times New Roman" w:hAnsi="Times New Roman" w:cs="Times New Roman"/>
          <w:sz w:val="24"/>
          <w:szCs w:val="24"/>
        </w:rPr>
        <w:t>* В сетевую организацию, объекты электросетевого хозяйства которой расположены на наименьшем расстоянии до границ участка. Если на расстоянии менее 300 метров от границ уч</w:t>
      </w:r>
      <w:r w:rsidRPr="008F32FB">
        <w:rPr>
          <w:rFonts w:ascii="Times New Roman" w:hAnsi="Times New Roman" w:cs="Times New Roman"/>
          <w:sz w:val="24"/>
          <w:szCs w:val="24"/>
        </w:rPr>
        <w:t>а</w:t>
      </w:r>
      <w:r w:rsidRPr="008F32FB">
        <w:rPr>
          <w:rFonts w:ascii="Times New Roman" w:hAnsi="Times New Roman" w:cs="Times New Roman"/>
          <w:sz w:val="24"/>
          <w:szCs w:val="24"/>
        </w:rPr>
        <w:t>стка заявителя находятся объекты электросетевого хозяйства нескольких организаций, то заяв</w:t>
      </w:r>
      <w:r w:rsidRPr="008F32FB">
        <w:rPr>
          <w:rFonts w:ascii="Times New Roman" w:hAnsi="Times New Roman" w:cs="Times New Roman"/>
          <w:sz w:val="24"/>
          <w:szCs w:val="24"/>
        </w:rPr>
        <w:t>и</w:t>
      </w:r>
      <w:r w:rsidRPr="008F32FB">
        <w:rPr>
          <w:rFonts w:ascii="Times New Roman" w:hAnsi="Times New Roman" w:cs="Times New Roman"/>
          <w:sz w:val="24"/>
          <w:szCs w:val="24"/>
        </w:rPr>
        <w:t>тель вправе направить заявку в любую из них.</w:t>
      </w:r>
    </w:p>
    <w:p w:rsidR="0026263A" w:rsidRPr="0026263A" w:rsidRDefault="0026263A" w:rsidP="0026263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3A">
        <w:rPr>
          <w:rFonts w:ascii="Times New Roman" w:hAnsi="Times New Roman" w:cs="Times New Roman"/>
          <w:sz w:val="24"/>
          <w:szCs w:val="24"/>
        </w:rPr>
        <w:t>Сетевая организация в течение 10 рабочих дней в Личном кабинете размещает:</w:t>
      </w:r>
    </w:p>
    <w:p w:rsidR="0026263A" w:rsidRPr="0026263A" w:rsidRDefault="0026263A" w:rsidP="009A79B9">
      <w:pPr>
        <w:pStyle w:val="ConsPlusNormal"/>
        <w:spacing w:before="20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84BDC" w:rsidRPr="00184BDC">
        <w:rPr>
          <w:rFonts w:ascii="Times New Roman" w:hAnsi="Times New Roman" w:cs="Times New Roman"/>
          <w:sz w:val="24"/>
          <w:szCs w:val="24"/>
        </w:rPr>
        <w:t>условия типового договора об осуществлении технологического присоединения к электр</w:t>
      </w:r>
      <w:r w:rsidR="00184BDC" w:rsidRPr="00184BDC">
        <w:rPr>
          <w:rFonts w:ascii="Times New Roman" w:hAnsi="Times New Roman" w:cs="Times New Roman"/>
          <w:sz w:val="24"/>
          <w:szCs w:val="24"/>
        </w:rPr>
        <w:t>и</w:t>
      </w:r>
      <w:r w:rsidR="00184BDC" w:rsidRPr="00184BDC">
        <w:rPr>
          <w:rFonts w:ascii="Times New Roman" w:hAnsi="Times New Roman" w:cs="Times New Roman"/>
          <w:sz w:val="24"/>
          <w:szCs w:val="24"/>
        </w:rPr>
        <w:t>ческим сетям согласно приложению N 17</w:t>
      </w:r>
      <w:r w:rsidR="00184BDC">
        <w:rPr>
          <w:rFonts w:ascii="Times New Roman" w:hAnsi="Times New Roman" w:cs="Times New Roman"/>
          <w:sz w:val="24"/>
          <w:szCs w:val="24"/>
        </w:rPr>
        <w:t xml:space="preserve"> Правил ТП</w:t>
      </w:r>
      <w:r w:rsidRPr="0026263A">
        <w:rPr>
          <w:rFonts w:ascii="Times New Roman" w:hAnsi="Times New Roman" w:cs="Times New Roman"/>
          <w:sz w:val="24"/>
          <w:szCs w:val="24"/>
        </w:rPr>
        <w:t>;</w:t>
      </w:r>
    </w:p>
    <w:p w:rsidR="0026263A" w:rsidRDefault="0026263A" w:rsidP="009A79B9">
      <w:pPr>
        <w:pStyle w:val="ConsPlusNormal"/>
        <w:spacing w:before="200"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26263A">
        <w:rPr>
          <w:rFonts w:ascii="Times New Roman" w:hAnsi="Times New Roman" w:cs="Times New Roman"/>
          <w:sz w:val="24"/>
          <w:szCs w:val="24"/>
        </w:rPr>
        <w:t>счет на оплату</w:t>
      </w:r>
      <w:r w:rsidR="00184BDC">
        <w:rPr>
          <w:rFonts w:ascii="Times New Roman" w:hAnsi="Times New Roman" w:cs="Times New Roman"/>
          <w:sz w:val="24"/>
          <w:szCs w:val="24"/>
        </w:rPr>
        <w:t xml:space="preserve"> </w:t>
      </w:r>
      <w:r w:rsidR="00184BDC" w:rsidRPr="00184BDC">
        <w:rPr>
          <w:rFonts w:ascii="Times New Roman" w:hAnsi="Times New Roman" w:cs="Times New Roman"/>
          <w:sz w:val="24"/>
          <w:szCs w:val="24"/>
        </w:rPr>
        <w:t>технологического присоединения по договору</w:t>
      </w:r>
      <w:r w:rsidRPr="0026263A">
        <w:rPr>
          <w:rFonts w:ascii="Times New Roman" w:hAnsi="Times New Roman" w:cs="Times New Roman"/>
          <w:sz w:val="24"/>
          <w:szCs w:val="24"/>
        </w:rPr>
        <w:t>;</w:t>
      </w:r>
    </w:p>
    <w:p w:rsidR="0026263A" w:rsidRDefault="0026263A" w:rsidP="009A79B9">
      <w:pPr>
        <w:pStyle w:val="ConsPlusNormal"/>
        <w:spacing w:before="20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6263A">
        <w:rPr>
          <w:rFonts w:ascii="Times New Roman" w:hAnsi="Times New Roman" w:cs="Times New Roman"/>
          <w:sz w:val="24"/>
          <w:szCs w:val="24"/>
        </w:rPr>
        <w:t xml:space="preserve"> </w:t>
      </w:r>
      <w:r w:rsidR="00184BDC" w:rsidRPr="00184BDC">
        <w:rPr>
          <w:rFonts w:ascii="Times New Roman" w:hAnsi="Times New Roman" w:cs="Times New Roman"/>
          <w:sz w:val="24"/>
          <w:szCs w:val="24"/>
        </w:rPr>
        <w:t>подписанные со стороны сетевой организации технические условия, содержащие перечень мероприятий по технологическому присоединению в соответствии с пунктами 25(1), 25(6) и 25(7) Правил</w:t>
      </w:r>
      <w:r w:rsidR="00184BDC">
        <w:rPr>
          <w:rFonts w:ascii="Times New Roman" w:hAnsi="Times New Roman" w:cs="Times New Roman"/>
          <w:sz w:val="24"/>
          <w:szCs w:val="24"/>
        </w:rPr>
        <w:t xml:space="preserve"> ТП</w:t>
      </w:r>
      <w:r w:rsidR="00184BDC" w:rsidRPr="00184BDC">
        <w:rPr>
          <w:rFonts w:ascii="Times New Roman" w:hAnsi="Times New Roman" w:cs="Times New Roman"/>
          <w:sz w:val="24"/>
          <w:szCs w:val="24"/>
        </w:rPr>
        <w:t>, а также срок выполнения мероприятий по технологическому присоединению со ст</w:t>
      </w:r>
      <w:r w:rsidR="00184BDC" w:rsidRPr="00184BDC">
        <w:rPr>
          <w:rFonts w:ascii="Times New Roman" w:hAnsi="Times New Roman" w:cs="Times New Roman"/>
          <w:sz w:val="24"/>
          <w:szCs w:val="24"/>
        </w:rPr>
        <w:t>о</w:t>
      </w:r>
      <w:r w:rsidR="00184BDC" w:rsidRPr="00184BDC">
        <w:rPr>
          <w:rFonts w:ascii="Times New Roman" w:hAnsi="Times New Roman" w:cs="Times New Roman"/>
          <w:sz w:val="24"/>
          <w:szCs w:val="24"/>
        </w:rPr>
        <w:t>роны заявителя и сетевой организации</w:t>
      </w:r>
      <w:r w:rsidRPr="0026263A">
        <w:rPr>
          <w:rFonts w:ascii="Times New Roman" w:hAnsi="Times New Roman" w:cs="Times New Roman"/>
          <w:sz w:val="24"/>
          <w:szCs w:val="24"/>
        </w:rPr>
        <w:t>;</w:t>
      </w:r>
    </w:p>
    <w:p w:rsidR="0026263A" w:rsidRDefault="0026263A" w:rsidP="009A79B9">
      <w:pPr>
        <w:pStyle w:val="ConsPlusNormal"/>
        <w:spacing w:before="20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84BDC" w:rsidRPr="00184BDC">
        <w:rPr>
          <w:rFonts w:ascii="Times New Roman" w:hAnsi="Times New Roman" w:cs="Times New Roman"/>
          <w:sz w:val="24"/>
          <w:szCs w:val="24"/>
        </w:rPr>
        <w:t>инструкцию, содержащую последовательный перечень мероприятий, обеспечивающих безопасное осуществление действиями заявителя фактического присоединения и фактического приема напряжения и мощности</w:t>
      </w:r>
      <w:r w:rsidR="008F32FB">
        <w:rPr>
          <w:rFonts w:ascii="Times New Roman" w:hAnsi="Times New Roman" w:cs="Times New Roman"/>
          <w:sz w:val="24"/>
          <w:szCs w:val="24"/>
        </w:rPr>
        <w:t>.</w:t>
      </w:r>
    </w:p>
    <w:p w:rsidR="00C347F9" w:rsidRPr="009A79B9" w:rsidRDefault="00C347F9" w:rsidP="0026263A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необходимо сделать.</w:t>
      </w:r>
    </w:p>
    <w:p w:rsidR="00C347F9" w:rsidRPr="00C347F9" w:rsidRDefault="00C347F9" w:rsidP="00C347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347F9">
        <w:rPr>
          <w:rFonts w:ascii="Times New Roman" w:hAnsi="Times New Roman" w:cs="Times New Roman"/>
          <w:sz w:val="24"/>
          <w:szCs w:val="24"/>
        </w:rPr>
        <w:t xml:space="preserve">Заполнить форму </w:t>
      </w:r>
      <w:r>
        <w:rPr>
          <w:rFonts w:ascii="Times New Roman" w:hAnsi="Times New Roman" w:cs="Times New Roman"/>
          <w:sz w:val="24"/>
          <w:szCs w:val="24"/>
        </w:rPr>
        <w:t xml:space="preserve">заявки </w:t>
      </w:r>
      <w:r w:rsidRPr="00C347F9">
        <w:rPr>
          <w:rFonts w:ascii="Times New Roman" w:hAnsi="Times New Roman" w:cs="Times New Roman"/>
          <w:sz w:val="24"/>
          <w:szCs w:val="24"/>
        </w:rPr>
        <w:t>и приложить документы;</w:t>
      </w:r>
    </w:p>
    <w:p w:rsidR="00C347F9" w:rsidRPr="00C347F9" w:rsidRDefault="00C347F9" w:rsidP="00C347F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347F9">
        <w:rPr>
          <w:rFonts w:ascii="Times New Roman" w:hAnsi="Times New Roman" w:cs="Times New Roman"/>
          <w:sz w:val="24"/>
          <w:szCs w:val="24"/>
        </w:rPr>
        <w:t>ОПЛАТИТЬ счет в течение 5 рабочих дней (если для заявителя установлено требование осуществления закупки с соблюдением требований Федерального закона "О контрактной системе в сфере закупок товаров, работ, услуг для обеспечения государственных и муниципальных нужд" или Федерального закона "О государственном оборонном заказе", - в течение 15 рабочих дней) со дня выставления сетевой организацией счета на оплату технологического присоединения, в п</w:t>
      </w:r>
      <w:r w:rsidRPr="00C347F9">
        <w:rPr>
          <w:rFonts w:ascii="Times New Roman" w:hAnsi="Times New Roman" w:cs="Times New Roman"/>
          <w:sz w:val="24"/>
          <w:szCs w:val="24"/>
        </w:rPr>
        <w:t>о</w:t>
      </w:r>
      <w:r w:rsidRPr="00C347F9">
        <w:rPr>
          <w:rFonts w:ascii="Times New Roman" w:hAnsi="Times New Roman" w:cs="Times New Roman"/>
          <w:sz w:val="24"/>
          <w:szCs w:val="24"/>
        </w:rPr>
        <w:t>рядке, предусмотренном Правилами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="004A5A64">
        <w:rPr>
          <w:rFonts w:ascii="Times New Roman" w:hAnsi="Times New Roman" w:cs="Times New Roman"/>
          <w:sz w:val="24"/>
          <w:szCs w:val="24"/>
        </w:rPr>
        <w:t xml:space="preserve"> (1)</w:t>
      </w:r>
      <w:r w:rsidRPr="00C347F9">
        <w:rPr>
          <w:rFonts w:ascii="Times New Roman" w:hAnsi="Times New Roman" w:cs="Times New Roman"/>
          <w:sz w:val="24"/>
          <w:szCs w:val="24"/>
        </w:rPr>
        <w:t>.</w:t>
      </w:r>
      <w:r w:rsidR="004A5A64">
        <w:rPr>
          <w:rFonts w:ascii="Times New Roman" w:hAnsi="Times New Roman" w:cs="Times New Roman"/>
          <w:sz w:val="24"/>
          <w:szCs w:val="24"/>
        </w:rPr>
        <w:t xml:space="preserve"> 100% предоплата, 2) типовая рассрочка платежа, 3) процентная рассрочка платежа на период до 3-х лет</w:t>
      </w:r>
      <w:r w:rsidR="007F24C4">
        <w:rPr>
          <w:rFonts w:ascii="Times New Roman" w:hAnsi="Times New Roman" w:cs="Times New Roman"/>
          <w:sz w:val="24"/>
          <w:szCs w:val="24"/>
        </w:rPr>
        <w:t>).</w:t>
      </w:r>
    </w:p>
    <w:p w:rsidR="005E1679" w:rsidRDefault="005E1679" w:rsidP="005E167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0FA4" w:rsidRDefault="00A00FA4" w:rsidP="00FD6C1B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ВАЖНО!</w:t>
      </w:r>
    </w:p>
    <w:p w:rsidR="005E1679" w:rsidRPr="005E1679" w:rsidRDefault="005E1679" w:rsidP="00FD6C1B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5E1679">
        <w:rPr>
          <w:rFonts w:ascii="Times New Roman" w:hAnsi="Times New Roman" w:cs="Times New Roman"/>
          <w:sz w:val="24"/>
          <w:szCs w:val="24"/>
          <w:u w:val="single"/>
        </w:rPr>
        <w:t>В случае неоплаты заявителем счета в установленный срок его заявка признается аннулир</w:t>
      </w:r>
      <w:r w:rsidRPr="005E1679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5E1679">
        <w:rPr>
          <w:rFonts w:ascii="Times New Roman" w:hAnsi="Times New Roman" w:cs="Times New Roman"/>
          <w:sz w:val="24"/>
          <w:szCs w:val="24"/>
          <w:u w:val="single"/>
        </w:rPr>
        <w:t>ванной.</w:t>
      </w:r>
    </w:p>
    <w:p w:rsidR="00734191" w:rsidRPr="009A79B9" w:rsidRDefault="00734191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Плата за технологическое присоединение.</w:t>
      </w:r>
    </w:p>
    <w:p w:rsidR="0075522C" w:rsidRPr="0075522C" w:rsidRDefault="00734191" w:rsidP="007F3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91">
        <w:rPr>
          <w:rFonts w:ascii="Times New Roman" w:hAnsi="Times New Roman" w:cs="Times New Roman"/>
          <w:sz w:val="24"/>
          <w:szCs w:val="24"/>
        </w:rPr>
        <w:t>Стоимость рассчитывается исходя из тарифов, установленных регулирующим органом на т</w:t>
      </w:r>
      <w:r w:rsidRPr="00734191">
        <w:rPr>
          <w:rFonts w:ascii="Times New Roman" w:hAnsi="Times New Roman" w:cs="Times New Roman"/>
          <w:sz w:val="24"/>
          <w:szCs w:val="24"/>
        </w:rPr>
        <w:t>е</w:t>
      </w:r>
      <w:r w:rsidRPr="00734191">
        <w:rPr>
          <w:rFonts w:ascii="Times New Roman" w:hAnsi="Times New Roman" w:cs="Times New Roman"/>
          <w:sz w:val="24"/>
          <w:szCs w:val="24"/>
        </w:rPr>
        <w:t>кущий период регулирования.</w:t>
      </w:r>
    </w:p>
    <w:p w:rsidR="00FD177F" w:rsidRDefault="004D5BE8" w:rsidP="004D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26263A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ШАГ №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2</w:t>
      </w:r>
      <w:r w:rsidRPr="0026263A">
        <w:rPr>
          <w:rFonts w:ascii="Times New Roman" w:hAnsi="Times New Roman" w:cs="Times New Roman"/>
          <w:b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ВЫПОЛНЕНИЕ И ОФОРМЛЕНИЕ АКТОВ.</w:t>
      </w:r>
    </w:p>
    <w:p w:rsidR="00B93BF7" w:rsidRPr="009A79B9" w:rsidRDefault="00B93BF7" w:rsidP="004D5BE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</w:rPr>
        <w:t>1. При присоединении на уровне напряжения 0,4 кВ и ниже:</w:t>
      </w:r>
    </w:p>
    <w:p w:rsidR="004D5BE8" w:rsidRPr="009A79B9" w:rsidRDefault="004D5BE8" w:rsidP="004D5BE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Что делать.</w:t>
      </w:r>
    </w:p>
    <w:p w:rsidR="00823BD7" w:rsidRPr="004D5BE8" w:rsidRDefault="004D5BE8" w:rsidP="00823B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Сетевая организация</w:t>
      </w:r>
      <w:r w:rsidR="00823BD7" w:rsidRPr="004D5BE8">
        <w:rPr>
          <w:rFonts w:ascii="Times New Roman" w:hAnsi="Times New Roman" w:cs="Times New Roman"/>
          <w:sz w:val="24"/>
          <w:szCs w:val="24"/>
        </w:rPr>
        <w:t>:</w:t>
      </w:r>
    </w:p>
    <w:p w:rsidR="004D5BE8" w:rsidRPr="004D5BE8" w:rsidRDefault="004D5BE8" w:rsidP="004D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- выполняет мероприятия технических условий, включая установку и допуск в эксплуатацию приборов учета;</w:t>
      </w:r>
    </w:p>
    <w:p w:rsidR="004D5BE8" w:rsidRPr="004D5BE8" w:rsidRDefault="004D5BE8" w:rsidP="004D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- размещает в Личном кабинете подписанные электронной подписью документы:</w:t>
      </w:r>
    </w:p>
    <w:p w:rsidR="004D5BE8" w:rsidRPr="004D5BE8" w:rsidRDefault="004D5BE8" w:rsidP="004D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Акт допуска прибора учета в эксплуатацию;</w:t>
      </w:r>
    </w:p>
    <w:p w:rsidR="004D5BE8" w:rsidRPr="004D5BE8" w:rsidRDefault="004D5BE8" w:rsidP="004D5BE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 xml:space="preserve">Уведомление об обеспечении возможности присоединения к электрическим сетям </w:t>
      </w:r>
    </w:p>
    <w:p w:rsidR="004D5BE8" w:rsidRDefault="004D5BE8" w:rsidP="004D5BE8">
      <w:pPr>
        <w:pStyle w:val="ConsPlusNormal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4D5BE8" w:rsidRDefault="004D5BE8" w:rsidP="00823BD7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ВАЖНО!</w:t>
      </w:r>
    </w:p>
    <w:p w:rsidR="004D5BE8" w:rsidRDefault="004D5BE8" w:rsidP="00823BD7">
      <w:pPr>
        <w:pStyle w:val="ConsPlusNormal"/>
        <w:spacing w:after="120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B6DA6">
        <w:rPr>
          <w:rFonts w:ascii="Times New Roman" w:hAnsi="Times New Roman" w:cs="Times New Roman"/>
          <w:sz w:val="24"/>
          <w:szCs w:val="24"/>
          <w:u w:val="single"/>
        </w:rPr>
        <w:t>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присоединению.</w:t>
      </w:r>
    </w:p>
    <w:p w:rsidR="00B93BF7" w:rsidRPr="009A79B9" w:rsidRDefault="00B93BF7" w:rsidP="00823BD7">
      <w:pPr>
        <w:pStyle w:val="ConsPlusNormal"/>
        <w:spacing w:after="120"/>
        <w:ind w:firstLine="567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Что необходимо сделать.</w:t>
      </w:r>
    </w:p>
    <w:p w:rsidR="00B93BF7" w:rsidRDefault="00B93BF7" w:rsidP="00823BD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F7">
        <w:rPr>
          <w:rFonts w:ascii="Times New Roman" w:hAnsi="Times New Roman" w:cs="Times New Roman"/>
          <w:sz w:val="24"/>
          <w:szCs w:val="24"/>
        </w:rPr>
        <w:t>Дополнительных действий от заявителя не требуетс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751295" w:rsidRPr="00F261BE" w:rsidRDefault="00751295" w:rsidP="00751295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261BE">
        <w:rPr>
          <w:rFonts w:ascii="Times New Roman" w:hAnsi="Times New Roman" w:cs="Times New Roman"/>
          <w:sz w:val="24"/>
          <w:szCs w:val="24"/>
          <w:u w:val="single"/>
        </w:rPr>
        <w:lastRenderedPageBreak/>
        <w:t>ВАЖНО!</w:t>
      </w:r>
    </w:p>
    <w:p w:rsidR="00751295" w:rsidRPr="00F261BE" w:rsidRDefault="00751295" w:rsidP="00751295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261BE">
        <w:rPr>
          <w:rFonts w:ascii="Times New Roman" w:hAnsi="Times New Roman" w:cs="Times New Roman"/>
          <w:sz w:val="24"/>
          <w:szCs w:val="24"/>
          <w:u w:val="single"/>
        </w:rPr>
        <w:t>Получение разрешение Ростехнадзора не требуется.</w:t>
      </w:r>
    </w:p>
    <w:p w:rsidR="004D5BE8" w:rsidRPr="009A79B9" w:rsidRDefault="00B93BF7" w:rsidP="00823BD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Срок технологического присоединения. </w:t>
      </w:r>
    </w:p>
    <w:p w:rsidR="00B93BF7" w:rsidRPr="00B93BF7" w:rsidRDefault="00B93BF7" w:rsidP="00B93BF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течении 30 рабочих дней – </w:t>
      </w:r>
      <w:r w:rsidRPr="00B93BF7">
        <w:rPr>
          <w:rFonts w:ascii="Times New Roman" w:hAnsi="Times New Roman" w:cs="Times New Roman"/>
          <w:sz w:val="24"/>
          <w:szCs w:val="24"/>
        </w:rPr>
        <w:t>В случаях присоединения по уровню напряжения 0,4 кВ и н</w:t>
      </w:r>
      <w:r w:rsidRPr="00B93BF7">
        <w:rPr>
          <w:rFonts w:ascii="Times New Roman" w:hAnsi="Times New Roman" w:cs="Times New Roman"/>
          <w:sz w:val="24"/>
          <w:szCs w:val="24"/>
        </w:rPr>
        <w:t>и</w:t>
      </w:r>
      <w:r w:rsidRPr="00B93BF7">
        <w:rPr>
          <w:rFonts w:ascii="Times New Roman" w:hAnsi="Times New Roman" w:cs="Times New Roman"/>
          <w:sz w:val="24"/>
          <w:szCs w:val="24"/>
        </w:rPr>
        <w:t>же, если расстояние от сетей до границ участка заявителя не более 15 метров, отсутствует необх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димость урегулирования отношений с третьими лицами, без строительства (реконструкции) эле</w:t>
      </w:r>
      <w:r w:rsidRPr="00B93BF7">
        <w:rPr>
          <w:rFonts w:ascii="Times New Roman" w:hAnsi="Times New Roman" w:cs="Times New Roman"/>
          <w:sz w:val="24"/>
          <w:szCs w:val="24"/>
        </w:rPr>
        <w:t>к</w:t>
      </w:r>
      <w:r w:rsidRPr="00B93BF7">
        <w:rPr>
          <w:rFonts w:ascii="Times New Roman" w:hAnsi="Times New Roman" w:cs="Times New Roman"/>
          <w:sz w:val="24"/>
          <w:szCs w:val="24"/>
        </w:rPr>
        <w:t>тросетевого хозяйства, за исключением строительства до ЭПУ и работ по обеспечению коммерч</w:t>
      </w:r>
      <w:r w:rsidRPr="00B93BF7">
        <w:rPr>
          <w:rFonts w:ascii="Times New Roman" w:hAnsi="Times New Roman" w:cs="Times New Roman"/>
          <w:sz w:val="24"/>
          <w:szCs w:val="24"/>
        </w:rPr>
        <w:t>е</w:t>
      </w:r>
      <w:r w:rsidRPr="00B93BF7">
        <w:rPr>
          <w:rFonts w:ascii="Times New Roman" w:hAnsi="Times New Roman" w:cs="Times New Roman"/>
          <w:sz w:val="24"/>
          <w:szCs w:val="24"/>
        </w:rPr>
        <w:t>ского учета.</w:t>
      </w:r>
    </w:p>
    <w:p w:rsidR="00B93BF7" w:rsidRPr="00B93BF7" w:rsidRDefault="00B93BF7" w:rsidP="00B93BF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течение 4 месяцев – </w:t>
      </w:r>
      <w:r w:rsidRPr="00B93B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3BF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3BF7">
        <w:rPr>
          <w:rFonts w:ascii="Times New Roman" w:hAnsi="Times New Roman" w:cs="Times New Roman"/>
          <w:sz w:val="24"/>
          <w:szCs w:val="24"/>
        </w:rPr>
        <w:t xml:space="preserve"> если расстояние от сетей до границ участка заявителя не более 300/500 метров в городах/сельской местности, без строительства (реконструкции) электр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сетевого хозяйства, за исключением строительства до ЭПУ.</w:t>
      </w:r>
    </w:p>
    <w:p w:rsidR="00B93BF7" w:rsidRPr="00B93BF7" w:rsidRDefault="00B93BF7" w:rsidP="00B93BF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течении 6 месяцев – </w:t>
      </w:r>
      <w:r w:rsidRPr="00B93B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3BF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3BF7">
        <w:rPr>
          <w:rFonts w:ascii="Times New Roman" w:hAnsi="Times New Roman" w:cs="Times New Roman"/>
          <w:sz w:val="24"/>
          <w:szCs w:val="24"/>
        </w:rPr>
        <w:t xml:space="preserve"> если расстояние от сетей до границ участка заявителя 300/500 метров в городах/сельской местности со строительством (реконструкцией) электросетев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B93BF7" w:rsidRDefault="00B93BF7" w:rsidP="00B93BF7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месяцев – </w:t>
      </w:r>
      <w:r w:rsidRPr="00B93BF7">
        <w:rPr>
          <w:rFonts w:ascii="Times New Roman" w:hAnsi="Times New Roman" w:cs="Times New Roman"/>
          <w:sz w:val="24"/>
          <w:szCs w:val="24"/>
        </w:rPr>
        <w:t>для остальных случаев.</w:t>
      </w:r>
    </w:p>
    <w:p w:rsidR="00B93BF7" w:rsidRPr="009A79B9" w:rsidRDefault="00B93BF7" w:rsidP="00B93B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</w:rPr>
        <w:t>2. При присоединении на уровне напряжения выше 0,4 кВ:</w:t>
      </w:r>
    </w:p>
    <w:p w:rsidR="00B93BF7" w:rsidRPr="009A79B9" w:rsidRDefault="00B93BF7" w:rsidP="00B93BF7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 Что делать.</w:t>
      </w:r>
    </w:p>
    <w:p w:rsidR="00B93BF7" w:rsidRPr="004D5BE8" w:rsidRDefault="00B93BF7" w:rsidP="00B93B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Сетевая организация:</w:t>
      </w:r>
    </w:p>
    <w:p w:rsidR="00B93BF7" w:rsidRPr="004D5BE8" w:rsidRDefault="00B93BF7" w:rsidP="00B93B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 xml:space="preserve">- выполняет мероприятия </w:t>
      </w:r>
      <w:r w:rsidRPr="00B93BF7">
        <w:rPr>
          <w:rFonts w:ascii="Times New Roman" w:hAnsi="Times New Roman" w:cs="Times New Roman"/>
          <w:sz w:val="24"/>
          <w:szCs w:val="24"/>
        </w:rPr>
        <w:t>по технологическому присоединению, предусмотренные пунктом 18</w:t>
      </w:r>
      <w:r>
        <w:rPr>
          <w:rFonts w:ascii="Times New Roman" w:hAnsi="Times New Roman" w:cs="Times New Roman"/>
          <w:sz w:val="24"/>
          <w:szCs w:val="24"/>
        </w:rPr>
        <w:t xml:space="preserve"> Правил ТП, </w:t>
      </w:r>
      <w:r w:rsidRPr="004D5BE8">
        <w:rPr>
          <w:rFonts w:ascii="Times New Roman" w:hAnsi="Times New Roman" w:cs="Times New Roman"/>
          <w:sz w:val="24"/>
          <w:szCs w:val="24"/>
        </w:rPr>
        <w:t>включая установку и допуск в эксплуатацию приборов учета</w:t>
      </w:r>
      <w:r>
        <w:rPr>
          <w:rFonts w:ascii="Times New Roman" w:hAnsi="Times New Roman" w:cs="Times New Roman"/>
          <w:sz w:val="24"/>
          <w:szCs w:val="24"/>
        </w:rPr>
        <w:t>, проверку выполнения заявителем технических условий</w:t>
      </w:r>
      <w:r w:rsidRPr="004D5BE8">
        <w:rPr>
          <w:rFonts w:ascii="Times New Roman" w:hAnsi="Times New Roman" w:cs="Times New Roman"/>
          <w:sz w:val="24"/>
          <w:szCs w:val="24"/>
        </w:rPr>
        <w:t>;</w:t>
      </w:r>
    </w:p>
    <w:p w:rsidR="00B93BF7" w:rsidRPr="004D5BE8" w:rsidRDefault="00B93BF7" w:rsidP="00B93B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- размещает в Личном кабинете подписанные электронной подписью документы:</w:t>
      </w:r>
    </w:p>
    <w:p w:rsidR="00B93BF7" w:rsidRPr="004D5BE8" w:rsidRDefault="00B93BF7" w:rsidP="00B93BF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Акт допуска прибора учета в эксплуатацию;</w:t>
      </w:r>
    </w:p>
    <w:p w:rsidR="00823BD7" w:rsidRPr="004D5BE8" w:rsidRDefault="00823BD7" w:rsidP="00823B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Акт о выполнении технических условий;</w:t>
      </w:r>
    </w:p>
    <w:p w:rsidR="00823BD7" w:rsidRDefault="00823BD7" w:rsidP="00823B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BE8">
        <w:rPr>
          <w:rFonts w:ascii="Times New Roman" w:hAnsi="Times New Roman" w:cs="Times New Roman"/>
          <w:sz w:val="24"/>
          <w:szCs w:val="24"/>
        </w:rPr>
        <w:t>Акт об осуществлении технологического присоединения.</w:t>
      </w:r>
    </w:p>
    <w:p w:rsidR="00B93BF7" w:rsidRDefault="00B93BF7" w:rsidP="00823BD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93BF7">
        <w:rPr>
          <w:rFonts w:ascii="Times New Roman" w:hAnsi="Times New Roman" w:cs="Times New Roman"/>
          <w:sz w:val="24"/>
          <w:szCs w:val="24"/>
        </w:rPr>
        <w:t>Заявитель выполняет свою часть технических условий до точки присоединения.</w:t>
      </w:r>
    </w:p>
    <w:p w:rsidR="00FD177F" w:rsidRPr="00FD177F" w:rsidRDefault="00FD177F" w:rsidP="00FD177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BF7" w:rsidRPr="009A79B9" w:rsidRDefault="00B93BF7" w:rsidP="00B93BF7">
      <w:pPr>
        <w:pStyle w:val="ConsPlusNormal"/>
        <w:spacing w:after="120"/>
        <w:ind w:firstLine="567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необходимо сделать.</w:t>
      </w:r>
    </w:p>
    <w:p w:rsidR="00B93BF7" w:rsidRDefault="00B93BF7" w:rsidP="00B93B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4D5BE8">
        <w:rPr>
          <w:rFonts w:ascii="Times New Roman" w:hAnsi="Times New Roman" w:cs="Times New Roman"/>
          <w:sz w:val="24"/>
          <w:szCs w:val="24"/>
        </w:rPr>
        <w:t xml:space="preserve">выполняет мероприятия </w:t>
      </w:r>
      <w:r w:rsidRPr="00B93BF7">
        <w:rPr>
          <w:rFonts w:ascii="Times New Roman" w:hAnsi="Times New Roman" w:cs="Times New Roman"/>
          <w:sz w:val="24"/>
          <w:szCs w:val="24"/>
        </w:rPr>
        <w:t>по технологическому присоединению, предусмотренные пунктом 18</w:t>
      </w:r>
      <w:r>
        <w:rPr>
          <w:rFonts w:ascii="Times New Roman" w:hAnsi="Times New Roman" w:cs="Times New Roman"/>
          <w:sz w:val="24"/>
          <w:szCs w:val="24"/>
        </w:rPr>
        <w:t xml:space="preserve"> Правил ТП</w:t>
      </w:r>
      <w:r w:rsidR="00E8647E" w:rsidRPr="00E8647E">
        <w:rPr>
          <w:rFonts w:ascii="Times New Roman" w:hAnsi="Times New Roman" w:cs="Times New Roman"/>
          <w:sz w:val="24"/>
          <w:szCs w:val="24"/>
        </w:rPr>
        <w:t>:</w:t>
      </w:r>
    </w:p>
    <w:p w:rsidR="009A79B9" w:rsidRPr="00E8647E" w:rsidRDefault="009A79B9" w:rsidP="00B93B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47E" w:rsidRPr="00E8647E" w:rsidRDefault="00E8647E" w:rsidP="00E86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47E">
        <w:rPr>
          <w:rFonts w:ascii="Times New Roman" w:hAnsi="Times New Roman" w:cs="Times New Roman"/>
          <w:sz w:val="24"/>
          <w:szCs w:val="24"/>
        </w:rPr>
        <w:t>– Выполнить мероприятия технических условий со своей стороны до точки присоединения;</w:t>
      </w:r>
    </w:p>
    <w:p w:rsidR="00E8647E" w:rsidRPr="00E8647E" w:rsidRDefault="00E8647E" w:rsidP="00E86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47E">
        <w:rPr>
          <w:rFonts w:ascii="Times New Roman" w:hAnsi="Times New Roman" w:cs="Times New Roman"/>
          <w:sz w:val="24"/>
          <w:szCs w:val="24"/>
        </w:rPr>
        <w:t>– Уведомить сетевую организацию о выполнении технических условий любым удобным сп</w:t>
      </w:r>
      <w:r w:rsidRPr="00E8647E">
        <w:rPr>
          <w:rFonts w:ascii="Times New Roman" w:hAnsi="Times New Roman" w:cs="Times New Roman"/>
          <w:sz w:val="24"/>
          <w:szCs w:val="24"/>
        </w:rPr>
        <w:t>о</w:t>
      </w:r>
      <w:r w:rsidRPr="00E8647E">
        <w:rPr>
          <w:rFonts w:ascii="Times New Roman" w:hAnsi="Times New Roman" w:cs="Times New Roman"/>
          <w:sz w:val="24"/>
          <w:szCs w:val="24"/>
        </w:rPr>
        <w:t>собом;</w:t>
      </w:r>
    </w:p>
    <w:p w:rsidR="00E8647E" w:rsidRPr="00E8647E" w:rsidRDefault="00E8647E" w:rsidP="00E864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47E">
        <w:rPr>
          <w:rFonts w:ascii="Times New Roman" w:hAnsi="Times New Roman" w:cs="Times New Roman"/>
          <w:sz w:val="24"/>
          <w:szCs w:val="24"/>
        </w:rPr>
        <w:t>– Принять участие в осмотре и проверке выполнения технических условий;</w:t>
      </w:r>
    </w:p>
    <w:p w:rsidR="00F261BE" w:rsidRDefault="00E8647E" w:rsidP="00F261BE">
      <w:pPr>
        <w:rPr>
          <w:rFonts w:ascii="Times New Roman" w:hAnsi="Times New Roman" w:cs="Times New Roman"/>
          <w:sz w:val="24"/>
          <w:szCs w:val="24"/>
        </w:rPr>
      </w:pPr>
      <w:r w:rsidRPr="00E8647E">
        <w:rPr>
          <w:rFonts w:ascii="Times New Roman" w:hAnsi="Times New Roman" w:cs="Times New Roman"/>
          <w:sz w:val="24"/>
          <w:szCs w:val="24"/>
        </w:rPr>
        <w:t>– Направить в адрес Ростехнадзора уведомление о готовности на ввод в эксплуатацию объектов.</w:t>
      </w:r>
      <w:r w:rsidR="00F261BE" w:rsidRPr="00F26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1BE" w:rsidRPr="00F261BE" w:rsidRDefault="00F261BE" w:rsidP="00F261BE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261BE">
        <w:rPr>
          <w:rFonts w:ascii="Times New Roman" w:hAnsi="Times New Roman" w:cs="Times New Roman"/>
          <w:sz w:val="24"/>
          <w:szCs w:val="24"/>
          <w:u w:val="single"/>
        </w:rPr>
        <w:t>ВАЖНО!</w:t>
      </w:r>
    </w:p>
    <w:p w:rsidR="00F261BE" w:rsidRPr="00F261BE" w:rsidRDefault="00F261BE" w:rsidP="00F261BE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F261BE">
        <w:rPr>
          <w:rFonts w:ascii="Times New Roman" w:hAnsi="Times New Roman" w:cs="Times New Roman"/>
          <w:sz w:val="24"/>
          <w:szCs w:val="24"/>
          <w:u w:val="single"/>
        </w:rPr>
        <w:t>Получение разрешение Ростехнадзора не требуется.</w:t>
      </w:r>
    </w:p>
    <w:p w:rsidR="00EF1B6E" w:rsidRPr="009A79B9" w:rsidRDefault="00EF1B6E" w:rsidP="00EF1B6E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lastRenderedPageBreak/>
        <w:t xml:space="preserve">Срок технологического присоединения. </w:t>
      </w:r>
    </w:p>
    <w:p w:rsidR="00EF1B6E" w:rsidRPr="00B93BF7" w:rsidRDefault="00EF1B6E" w:rsidP="00EF1B6E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течении 30 рабочих дней – </w:t>
      </w:r>
      <w:r w:rsidRPr="00B93BF7">
        <w:rPr>
          <w:rFonts w:ascii="Times New Roman" w:hAnsi="Times New Roman" w:cs="Times New Roman"/>
          <w:sz w:val="24"/>
          <w:szCs w:val="24"/>
        </w:rPr>
        <w:t>В случаях присоединения по уровню напряжения 0,4 кВ и н</w:t>
      </w:r>
      <w:r w:rsidRPr="00B93BF7">
        <w:rPr>
          <w:rFonts w:ascii="Times New Roman" w:hAnsi="Times New Roman" w:cs="Times New Roman"/>
          <w:sz w:val="24"/>
          <w:szCs w:val="24"/>
        </w:rPr>
        <w:t>и</w:t>
      </w:r>
      <w:r w:rsidRPr="00B93BF7">
        <w:rPr>
          <w:rFonts w:ascii="Times New Roman" w:hAnsi="Times New Roman" w:cs="Times New Roman"/>
          <w:sz w:val="24"/>
          <w:szCs w:val="24"/>
        </w:rPr>
        <w:t>же, если расстояние от сетей до границ участка заявителя не более 15 метров, отсутствует необх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димость урегулирования отношений с третьими лицами, без строительства (реконструкции) эле</w:t>
      </w:r>
      <w:r w:rsidRPr="00B93BF7">
        <w:rPr>
          <w:rFonts w:ascii="Times New Roman" w:hAnsi="Times New Roman" w:cs="Times New Roman"/>
          <w:sz w:val="24"/>
          <w:szCs w:val="24"/>
        </w:rPr>
        <w:t>к</w:t>
      </w:r>
      <w:r w:rsidRPr="00B93BF7">
        <w:rPr>
          <w:rFonts w:ascii="Times New Roman" w:hAnsi="Times New Roman" w:cs="Times New Roman"/>
          <w:sz w:val="24"/>
          <w:szCs w:val="24"/>
        </w:rPr>
        <w:t>тросетевого хозяйства, за исключением строительства до ЭПУ и работ по обеспечению коммерч</w:t>
      </w:r>
      <w:r w:rsidRPr="00B93BF7">
        <w:rPr>
          <w:rFonts w:ascii="Times New Roman" w:hAnsi="Times New Roman" w:cs="Times New Roman"/>
          <w:sz w:val="24"/>
          <w:szCs w:val="24"/>
        </w:rPr>
        <w:t>е</w:t>
      </w:r>
      <w:r w:rsidRPr="00B93BF7">
        <w:rPr>
          <w:rFonts w:ascii="Times New Roman" w:hAnsi="Times New Roman" w:cs="Times New Roman"/>
          <w:sz w:val="24"/>
          <w:szCs w:val="24"/>
        </w:rPr>
        <w:t>ского учета.</w:t>
      </w:r>
    </w:p>
    <w:p w:rsidR="00EF1B6E" w:rsidRPr="00B93BF7" w:rsidRDefault="00EF1B6E" w:rsidP="00EF1B6E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течение 4 месяцев – </w:t>
      </w:r>
      <w:r w:rsidRPr="00B93B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3BF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3BF7">
        <w:rPr>
          <w:rFonts w:ascii="Times New Roman" w:hAnsi="Times New Roman" w:cs="Times New Roman"/>
          <w:sz w:val="24"/>
          <w:szCs w:val="24"/>
        </w:rPr>
        <w:t xml:space="preserve"> если расстояние от сетей до границ участка заявителя не более 300/500 метров в городах/сельской местности, без строительства (реконструкции) электр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сетевого хозяйства, за исключением строительства до ЭПУ.</w:t>
      </w:r>
    </w:p>
    <w:p w:rsidR="00EF1B6E" w:rsidRPr="00B93BF7" w:rsidRDefault="00EF1B6E" w:rsidP="00EF1B6E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течении 6 месяцев – </w:t>
      </w:r>
      <w:r w:rsidRPr="00B93B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B93BF7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B93BF7">
        <w:rPr>
          <w:rFonts w:ascii="Times New Roman" w:hAnsi="Times New Roman" w:cs="Times New Roman"/>
          <w:sz w:val="24"/>
          <w:szCs w:val="24"/>
        </w:rPr>
        <w:t xml:space="preserve"> если расстояние от сетей до границ участка заявителя 300/500 метров в городах/сельской местности со строительством (реконструкцией) электросетев</w:t>
      </w:r>
      <w:r w:rsidRPr="00B93BF7">
        <w:rPr>
          <w:rFonts w:ascii="Times New Roman" w:hAnsi="Times New Roman" w:cs="Times New Roman"/>
          <w:sz w:val="24"/>
          <w:szCs w:val="24"/>
        </w:rPr>
        <w:t>о</w:t>
      </w:r>
      <w:r w:rsidRPr="00B93BF7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EF1B6E" w:rsidRDefault="00EF1B6E" w:rsidP="00EF1B6E">
      <w:pPr>
        <w:pStyle w:val="ConsPlusNormal"/>
        <w:spacing w:before="20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 месяцев – </w:t>
      </w:r>
      <w:r w:rsidRPr="00B93BF7">
        <w:rPr>
          <w:rFonts w:ascii="Times New Roman" w:hAnsi="Times New Roman" w:cs="Times New Roman"/>
          <w:sz w:val="24"/>
          <w:szCs w:val="24"/>
        </w:rPr>
        <w:t>для остальных случаев.</w:t>
      </w:r>
    </w:p>
    <w:p w:rsidR="00957593" w:rsidRPr="00CB4D58" w:rsidRDefault="00957593" w:rsidP="009575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2479A">
        <w:rPr>
          <w:rFonts w:ascii="Times New Roman" w:hAnsi="Times New Roman" w:cs="Times New Roman"/>
          <w:b/>
          <w:color w:val="00B0F0"/>
          <w:sz w:val="24"/>
          <w:szCs w:val="24"/>
        </w:rPr>
        <w:t>2.2.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ТЕХНОЛОГИЧЕСКО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Е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ПРИСОЕДИНЕНИ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Е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ЗАЯВИТЕЛЕЙ,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НЕ УДОВЛЕТВ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РЯЮЩИМ ЗАЯВИТЕЛЯМ, 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>УКАЗАННЫ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М</w:t>
      </w:r>
      <w:r w:rsidRPr="00CB4D58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В ПУНКТАХ 12(1), 13(2) - 13(5) И 14  ПРАВИЛ ТП:</w:t>
      </w:r>
    </w:p>
    <w:p w:rsidR="001045E6" w:rsidRPr="00957593" w:rsidRDefault="001045E6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79B9" w:rsidRDefault="005D3E2A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энергопринимающих устройств таких заявителей осущес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вляется аналогично технологическому присоединению энергопринимающих устройств заявит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лей, максимальной мощностью свыше 150 кВт и менее 670 кВт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пункт  3 Порядка).</w:t>
      </w:r>
    </w:p>
    <w:p w:rsidR="009A79B9" w:rsidRDefault="009A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479A" w:rsidRDefault="0072479A" w:rsidP="007247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3</w:t>
      </w:r>
      <w:r w:rsidRPr="00D84A9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ПОРЯДОК ТП ЗАЯВИТЕЛЕЙ</w:t>
      </w:r>
      <w:r w:rsidRPr="00EF1B6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В ЦЕЛЯХ ТЕХНОЛОГИЧЕСКОГО ПРИСОЕДИН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НИЯ ЭНЕРГОПРИНИМАЮЩИХ УСТРОЙСТВ, МАКСИМАЛЬНАЯ МОЩНОСТЬ К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ТОРЫХ СОСТАВЛЯЕТ СВЫШЕ 150 кВт</w:t>
      </w:r>
      <w:proofErr w:type="gramStart"/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МЕНЕЕ 670 кВт.</w:t>
      </w:r>
    </w:p>
    <w:p w:rsidR="00B44194" w:rsidRDefault="00B44194" w:rsidP="00B44194">
      <w:pPr>
        <w:spacing w:line="240" w:lineRule="auto"/>
        <w:rPr>
          <w:rFonts w:ascii="DinCondMedium" w:eastAsia="Times New Roman" w:hAnsi="DinCondMedium" w:cs="Times New Roman"/>
          <w:b/>
          <w:bCs/>
          <w:color w:val="FF5C00"/>
          <w:sz w:val="24"/>
          <w:szCs w:val="24"/>
        </w:rPr>
      </w:pPr>
    </w:p>
    <w:p w:rsidR="00B44194" w:rsidRDefault="00B44194" w:rsidP="00B44194">
      <w:pPr>
        <w:spacing w:line="240" w:lineRule="auto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</w:pPr>
      <w:r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ШАГ № 1.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ПОДАЧА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ЗАЯВКИ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И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ЗАКЛЮЧЕНИЕ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ДОГОВОРА</w:t>
      </w:r>
      <w:r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>.</w:t>
      </w:r>
    </w:p>
    <w:p w:rsidR="00B44194" w:rsidRPr="009A79B9" w:rsidRDefault="00B44194" w:rsidP="0033634C">
      <w:pPr>
        <w:spacing w:line="240" w:lineRule="auto"/>
        <w:ind w:firstLine="567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</w:pPr>
      <w:r w:rsidRPr="009A79B9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  <w:t>Что делать.</w:t>
      </w:r>
    </w:p>
    <w:p w:rsidR="00B44194" w:rsidRDefault="00B44194" w:rsidP="00B44194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 xml:space="preserve">Заявитель подает заявку в электронной форме, </w:t>
      </w:r>
      <w:proofErr w:type="spellStart"/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>очно</w:t>
      </w:r>
      <w:proofErr w:type="spellEnd"/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 xml:space="preserve"> в офис обслуживания или направить почтой в сетевую организацию*;</w:t>
      </w:r>
    </w:p>
    <w:p w:rsidR="00B44194" w:rsidRPr="00B44194" w:rsidRDefault="00B44194" w:rsidP="00B44194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  <w:u w:val="single"/>
        </w:rPr>
      </w:pPr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 xml:space="preserve">* </w:t>
      </w:r>
      <w:r w:rsidRPr="00B44194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В сетевую организацию, объекты электросетевого хозяйства которой расположены на наимен</w:t>
      </w:r>
      <w:r w:rsidRPr="00B44194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ь</w:t>
      </w:r>
      <w:r w:rsidRPr="00B44194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шем расстоянии от границ участка. Если на расстоянии менее 300 метров от границ участка заяв</w:t>
      </w:r>
      <w:r w:rsidRPr="00B44194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и</w:t>
      </w:r>
      <w:r w:rsidRPr="00B44194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теля находятся объекты электросетевого хозяйства нескольких организаций, то заявитель вправе направить заявку в любую из них.</w:t>
      </w:r>
    </w:p>
    <w:p w:rsidR="00B44194" w:rsidRDefault="00B44194" w:rsidP="00B44194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>Сетевая организация в течение 20 рабочих дней направит проект договора ТП и технические у</w:t>
      </w:r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>с</w:t>
      </w:r>
      <w:r w:rsidRPr="00B44194">
        <w:rPr>
          <w:rFonts w:ascii="DinCondMedium" w:eastAsia="Times New Roman" w:hAnsi="DinCondMedium" w:cs="Times New Roman"/>
          <w:bCs/>
          <w:sz w:val="24"/>
          <w:szCs w:val="24"/>
        </w:rPr>
        <w:t>ловия (ТУ);</w:t>
      </w:r>
    </w:p>
    <w:p w:rsidR="00F4061E" w:rsidRDefault="00F4061E" w:rsidP="00F4061E">
      <w:pPr>
        <w:spacing w:after="0" w:line="240" w:lineRule="auto"/>
        <w:contextualSpacing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>Срок рассмотрения заявки может быть увеличен в связи со сложным характером ТП:</w:t>
      </w:r>
    </w:p>
    <w:p w:rsidR="009A79B9" w:rsidRPr="00F4061E" w:rsidRDefault="009A79B9" w:rsidP="00F4061E">
      <w:pPr>
        <w:spacing w:after="0" w:line="240" w:lineRule="auto"/>
        <w:contextualSpacing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</w:p>
    <w:p w:rsidR="00F4061E" w:rsidRPr="00F4061E" w:rsidRDefault="00F4061E" w:rsidP="00F4061E">
      <w:pPr>
        <w:spacing w:after="120" w:line="240" w:lineRule="auto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 xml:space="preserve">— на срок утверждения платы за ТП по </w:t>
      </w:r>
      <w:proofErr w:type="gramStart"/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>индивидуальному проекту</w:t>
      </w:r>
      <w:proofErr w:type="gramEnd"/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>, установленному уполном</w:t>
      </w:r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>о</w:t>
      </w:r>
      <w:r w:rsidRPr="00F4061E">
        <w:rPr>
          <w:rFonts w:ascii="DinCondMedium" w:eastAsia="Times New Roman" w:hAnsi="DinCondMedium" w:cs="Times New Roman"/>
          <w:bCs/>
          <w:sz w:val="24"/>
          <w:szCs w:val="24"/>
        </w:rPr>
        <w:t>ченным органом исполнительной власти в области государственного регулирования тарифов.</w:t>
      </w:r>
    </w:p>
    <w:p w:rsidR="00B44194" w:rsidRPr="00B44194" w:rsidRDefault="00DB7958" w:rsidP="00F4061E">
      <w:pPr>
        <w:spacing w:after="120" w:line="240" w:lineRule="auto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="00B44194" w:rsidRPr="00B44194">
        <w:rPr>
          <w:rFonts w:ascii="DinCondMedium" w:eastAsia="Times New Roman" w:hAnsi="DinCondMedium" w:cs="Times New Roman"/>
          <w:bCs/>
          <w:sz w:val="24"/>
          <w:szCs w:val="24"/>
        </w:rPr>
        <w:t>В проекте ТУ указывается перечень мероприятий по ТП, которые должны быть выполнены обеими сторонами.</w:t>
      </w:r>
    </w:p>
    <w:p w:rsidR="0033634C" w:rsidRPr="009A79B9" w:rsidRDefault="0033634C" w:rsidP="0033634C">
      <w:pPr>
        <w:spacing w:line="240" w:lineRule="auto"/>
        <w:ind w:firstLine="567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</w:pPr>
      <w:r w:rsidRPr="009A79B9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  <w:t>Что необходимо сделать.</w:t>
      </w:r>
    </w:p>
    <w:p w:rsidR="0033634C" w:rsidRPr="0033634C" w:rsidRDefault="0033634C" w:rsidP="0033634C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Заполнить форму заявки и приложить документы;</w:t>
      </w:r>
    </w:p>
    <w:p w:rsidR="0033634C" w:rsidRPr="0033634C" w:rsidRDefault="0033634C" w:rsidP="0033634C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Выбрать способ обмена документами (в бумажной или электронной форме);</w:t>
      </w:r>
    </w:p>
    <w:p w:rsidR="0033634C" w:rsidRPr="0033634C" w:rsidRDefault="0033634C" w:rsidP="0033634C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Подписать и отправить договор ТП в течение 10 </w:t>
      </w:r>
      <w:r>
        <w:rPr>
          <w:rFonts w:ascii="DinCondMedium" w:eastAsia="Times New Roman" w:hAnsi="DinCondMedium" w:cs="Times New Roman"/>
          <w:bCs/>
          <w:sz w:val="24"/>
          <w:szCs w:val="24"/>
        </w:rPr>
        <w:t xml:space="preserve">рабочих 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дней с момента его получения;</w:t>
      </w:r>
    </w:p>
    <w:p w:rsidR="0033634C" w:rsidRDefault="0033634C" w:rsidP="0033634C">
      <w:pPr>
        <w:spacing w:line="240" w:lineRule="auto"/>
        <w:rPr>
          <w:rFonts w:ascii="DinCondMedium" w:eastAsia="Times New Roman" w:hAnsi="DinCondMedium" w:cs="Times New Roman"/>
          <w:bCs/>
          <w:sz w:val="24"/>
          <w:szCs w:val="24"/>
        </w:rPr>
      </w:pPr>
      <w:r>
        <w:rPr>
          <w:rFonts w:ascii="DinCondMedium" w:eastAsia="Times New Roman" w:hAnsi="DinCondMedium" w:cs="Times New Roman" w:hint="eastAsia"/>
          <w:bCs/>
          <w:sz w:val="24"/>
          <w:szCs w:val="24"/>
        </w:rPr>
        <w:t xml:space="preserve">– 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После заключения договора - ОПЛАТИТЬ.</w:t>
      </w:r>
    </w:p>
    <w:p w:rsidR="0033634C" w:rsidRDefault="0033634C" w:rsidP="0033634C">
      <w:pPr>
        <w:spacing w:line="240" w:lineRule="auto"/>
        <w:ind w:firstLine="567"/>
        <w:rPr>
          <w:rFonts w:ascii="DinCondMedium" w:eastAsia="Times New Roman" w:hAnsi="DinCondMedium" w:cs="Times New Roman"/>
          <w:bCs/>
          <w:sz w:val="24"/>
          <w:szCs w:val="24"/>
          <w:u w:val="single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ВАЖНО!</w:t>
      </w:r>
    </w:p>
    <w:p w:rsidR="0033634C" w:rsidRDefault="0033634C" w:rsidP="0033634C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proofErr w:type="gram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В случае несогласия с представленным сетевой организацией проектом договора и (или) н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е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соответствия его Правилам</w:t>
      </w:r>
      <w:r>
        <w:rPr>
          <w:rFonts w:ascii="DinCondMedium" w:eastAsia="Times New Roman" w:hAnsi="DinCondMedium" w:cs="Times New Roman"/>
          <w:bCs/>
          <w:sz w:val="24"/>
          <w:szCs w:val="24"/>
        </w:rPr>
        <w:t xml:space="preserve"> ТП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заявитель вправе в течение 10 рабочих дней со дня получения по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д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</w:t>
      </w:r>
      <w:r>
        <w:rPr>
          <w:rFonts w:ascii="DinCondMedium" w:eastAsia="Times New Roman" w:hAnsi="DinCondMedium" w:cs="Times New Roman"/>
          <w:bCs/>
          <w:sz w:val="24"/>
          <w:szCs w:val="24"/>
        </w:rPr>
        <w:t xml:space="preserve"> ТП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.</w:t>
      </w:r>
      <w:proofErr w:type="gramEnd"/>
    </w:p>
    <w:p w:rsidR="0033634C" w:rsidRPr="0033634C" w:rsidRDefault="0033634C" w:rsidP="0033634C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Указанный мотивированный отказ направляется заявителем в сетевую организацию зака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з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ным письмом с уведомлением о вручении.</w:t>
      </w:r>
    </w:p>
    <w:p w:rsidR="0033634C" w:rsidRPr="0033634C" w:rsidRDefault="0033634C" w:rsidP="0033634C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В случае </w:t>
      </w:r>
      <w:proofErr w:type="spell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ненаправления</w:t>
      </w:r>
      <w:proofErr w:type="spellEnd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подписанных технических условий, 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о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данная этим заявителем заявка аннулируется.</w:t>
      </w:r>
    </w:p>
    <w:p w:rsidR="0033634C" w:rsidRPr="0033634C" w:rsidRDefault="0033634C" w:rsidP="0033634C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Договор считается заключенным </w:t>
      </w:r>
      <w:proofErr w:type="gram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с даты поступления</w:t>
      </w:r>
      <w:proofErr w:type="gramEnd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подписанного заявителем экземпляра договора в сетевую организацию.</w:t>
      </w:r>
    </w:p>
    <w:p w:rsidR="00B44194" w:rsidRPr="009A79B9" w:rsidRDefault="0033634C" w:rsidP="0033634C">
      <w:pPr>
        <w:spacing w:line="240" w:lineRule="auto"/>
        <w:ind w:firstLine="567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</w:pPr>
      <w:r w:rsidRPr="009A79B9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  <w:lastRenderedPageBreak/>
        <w:t>Плата за технологическое присоединение.</w:t>
      </w:r>
    </w:p>
    <w:p w:rsidR="00B44194" w:rsidRPr="0033634C" w:rsidRDefault="0033634C" w:rsidP="0072479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4C">
        <w:rPr>
          <w:rFonts w:ascii="Times New Roman" w:hAnsi="Times New Roman" w:cs="Times New Roman"/>
          <w:sz w:val="24"/>
          <w:szCs w:val="24"/>
        </w:rPr>
        <w:t>Стоимость рассчитывается исходя из тарифов, установленных регулирующим органом на т</w:t>
      </w:r>
      <w:r w:rsidRPr="0033634C">
        <w:rPr>
          <w:rFonts w:ascii="Times New Roman" w:hAnsi="Times New Roman" w:cs="Times New Roman"/>
          <w:sz w:val="24"/>
          <w:szCs w:val="24"/>
        </w:rPr>
        <w:t>е</w:t>
      </w:r>
      <w:r w:rsidRPr="0033634C">
        <w:rPr>
          <w:rFonts w:ascii="Times New Roman" w:hAnsi="Times New Roman" w:cs="Times New Roman"/>
          <w:sz w:val="24"/>
          <w:szCs w:val="24"/>
        </w:rPr>
        <w:t>кущий период регулирования.</w:t>
      </w:r>
    </w:p>
    <w:p w:rsidR="0072479A" w:rsidRPr="0033634C" w:rsidRDefault="0072479A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479A" w:rsidRPr="004A6E93" w:rsidRDefault="004A6E93" w:rsidP="00B00F5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A6E93">
        <w:rPr>
          <w:rFonts w:ascii="Times New Roman" w:hAnsi="Times New Roman" w:cs="Times New Roman"/>
          <w:b/>
          <w:color w:val="00B0F0"/>
          <w:sz w:val="24"/>
          <w:szCs w:val="24"/>
        </w:rPr>
        <w:t>ШАГ № 2. ВЫПОЛНЕНИЕ МЕРОПРИЯТИЙ.</w:t>
      </w:r>
    </w:p>
    <w:p w:rsidR="001045E6" w:rsidRDefault="001045E6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93" w:rsidRPr="009A79B9" w:rsidRDefault="004A6E93" w:rsidP="004A6E93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делать.</w:t>
      </w:r>
    </w:p>
    <w:p w:rsidR="004A6E93" w:rsidRDefault="004A6E93" w:rsidP="004A6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93" w:rsidRPr="004A6E93" w:rsidRDefault="004A6E93" w:rsidP="004A6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Сетевая организация выполняет мероприятия технических условий, включая установку и допуск в эксплуатацию приборов учета;</w:t>
      </w:r>
    </w:p>
    <w:p w:rsidR="004A6E93" w:rsidRPr="004A6E93" w:rsidRDefault="004A6E93" w:rsidP="004A6E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Заявитель выполняет свою часть технических условий до точки присоединения.</w:t>
      </w:r>
    </w:p>
    <w:p w:rsidR="001045E6" w:rsidRDefault="001045E6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5E6" w:rsidRPr="009A79B9" w:rsidRDefault="004A6E93" w:rsidP="00B00F5C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необходимо сделать.</w:t>
      </w:r>
    </w:p>
    <w:p w:rsidR="004A6E93" w:rsidRDefault="004A6E93" w:rsidP="00B00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6E93" w:rsidRPr="004A6E93" w:rsidRDefault="004A6E93" w:rsidP="004A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Выполнить мероприятия технических условий со своей стороны до точки присоединения;</w:t>
      </w:r>
    </w:p>
    <w:p w:rsidR="004A6E93" w:rsidRPr="004A6E93" w:rsidRDefault="004A6E93" w:rsidP="004A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Уведомить сетевую организацию о выполнении технических условий любым удобным способом</w:t>
      </w:r>
      <w:r w:rsidR="00D12D8C" w:rsidRPr="00D12D8C">
        <w:rPr>
          <w:rFonts w:ascii="Times New Roman" w:hAnsi="Times New Roman" w:cs="Times New Roman"/>
          <w:sz w:val="24"/>
          <w:szCs w:val="24"/>
        </w:rPr>
        <w:t xml:space="preserve"> с приложением необходимых документов согласно п. 85 Правил ТП</w:t>
      </w:r>
      <w:r w:rsidRPr="004A6E93">
        <w:rPr>
          <w:rFonts w:ascii="Times New Roman" w:hAnsi="Times New Roman" w:cs="Times New Roman"/>
          <w:sz w:val="24"/>
          <w:szCs w:val="24"/>
        </w:rPr>
        <w:t>;</w:t>
      </w:r>
    </w:p>
    <w:p w:rsidR="004A6E93" w:rsidRPr="004A6E93" w:rsidRDefault="004A6E93" w:rsidP="004A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Принять участие в осмотре и проверке выполнения технических условий;</w:t>
      </w:r>
    </w:p>
    <w:p w:rsidR="00146906" w:rsidRDefault="00146906" w:rsidP="004A6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46906">
        <w:rPr>
          <w:rFonts w:ascii="Times New Roman" w:hAnsi="Times New Roman" w:cs="Times New Roman"/>
          <w:sz w:val="24"/>
          <w:szCs w:val="24"/>
        </w:rPr>
        <w:t>Получить разрешение Ростехнадзора.</w:t>
      </w:r>
    </w:p>
    <w:p w:rsidR="002757A6" w:rsidRPr="002757A6" w:rsidRDefault="002757A6" w:rsidP="000C3AE5">
      <w:pPr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2757A6">
        <w:rPr>
          <w:rFonts w:ascii="Times New Roman" w:hAnsi="Times New Roman" w:cs="Times New Roman"/>
          <w:sz w:val="24"/>
          <w:szCs w:val="24"/>
          <w:u w:val="single"/>
        </w:rPr>
        <w:t>ВАЖНО!</w:t>
      </w:r>
    </w:p>
    <w:p w:rsidR="002757A6" w:rsidRDefault="002757A6" w:rsidP="0027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A6E93">
        <w:rPr>
          <w:rFonts w:ascii="Times New Roman" w:hAnsi="Times New Roman" w:cs="Times New Roman"/>
          <w:sz w:val="24"/>
          <w:szCs w:val="24"/>
        </w:rPr>
        <w:t>Направить в адрес Ростехнадзора уведомление о готовности на ввод в эксплуатацию объектов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2757A6" w:rsidRPr="004A6E93" w:rsidRDefault="002757A6" w:rsidP="004F1BEA">
      <w:pPr>
        <w:jc w:val="both"/>
        <w:rPr>
          <w:rFonts w:ascii="Times New Roman" w:hAnsi="Times New Roman" w:cs="Times New Roman"/>
          <w:sz w:val="24"/>
          <w:szCs w:val="24"/>
        </w:rPr>
      </w:pPr>
      <w:r w:rsidRPr="002757A6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объектов лиц, указанных в пункте 12 Правил</w:t>
      </w:r>
      <w:r>
        <w:rPr>
          <w:rFonts w:ascii="Times New Roman" w:hAnsi="Times New Roman" w:cs="Times New Roman"/>
          <w:sz w:val="24"/>
          <w:szCs w:val="24"/>
        </w:rPr>
        <w:t xml:space="preserve"> ТП</w:t>
      </w:r>
      <w:r w:rsidRPr="002757A6">
        <w:rPr>
          <w:rFonts w:ascii="Times New Roman" w:hAnsi="Times New Roman" w:cs="Times New Roman"/>
          <w:sz w:val="24"/>
          <w:szCs w:val="24"/>
        </w:rPr>
        <w:t>, те</w:t>
      </w:r>
      <w:r w:rsidRPr="002757A6">
        <w:rPr>
          <w:rFonts w:ascii="Times New Roman" w:hAnsi="Times New Roman" w:cs="Times New Roman"/>
          <w:sz w:val="24"/>
          <w:szCs w:val="24"/>
        </w:rPr>
        <w:t>х</w:t>
      </w:r>
      <w:r w:rsidRPr="002757A6">
        <w:rPr>
          <w:rFonts w:ascii="Times New Roman" w:hAnsi="Times New Roman" w:cs="Times New Roman"/>
          <w:sz w:val="24"/>
          <w:szCs w:val="24"/>
        </w:rPr>
        <w:t>нологическое присоединение которых осуществляется по третьей категории надежности (по о</w:t>
      </w:r>
      <w:r w:rsidRPr="002757A6">
        <w:rPr>
          <w:rFonts w:ascii="Times New Roman" w:hAnsi="Times New Roman" w:cs="Times New Roman"/>
          <w:sz w:val="24"/>
          <w:szCs w:val="24"/>
        </w:rPr>
        <w:t>д</w:t>
      </w:r>
      <w:r w:rsidRPr="002757A6">
        <w:rPr>
          <w:rFonts w:ascii="Times New Roman" w:hAnsi="Times New Roman" w:cs="Times New Roman"/>
          <w:sz w:val="24"/>
          <w:szCs w:val="24"/>
        </w:rPr>
        <w:t>ному источнику электроснабжения) к электрическим сетям классом напряжения до 20 кВ включ</w:t>
      </w:r>
      <w:r w:rsidRPr="002757A6">
        <w:rPr>
          <w:rFonts w:ascii="Times New Roman" w:hAnsi="Times New Roman" w:cs="Times New Roman"/>
          <w:sz w:val="24"/>
          <w:szCs w:val="24"/>
        </w:rPr>
        <w:t>и</w:t>
      </w:r>
      <w:r w:rsidRPr="002757A6">
        <w:rPr>
          <w:rFonts w:ascii="Times New Roman" w:hAnsi="Times New Roman" w:cs="Times New Roman"/>
          <w:sz w:val="24"/>
          <w:szCs w:val="24"/>
        </w:rPr>
        <w:t xml:space="preserve">тельно, </w:t>
      </w:r>
      <w:r w:rsidR="004F1BEA">
        <w:rPr>
          <w:rFonts w:ascii="Times New Roman" w:hAnsi="Times New Roman" w:cs="Times New Roman"/>
          <w:sz w:val="24"/>
          <w:szCs w:val="24"/>
        </w:rPr>
        <w:t>получение разрешения Ростехнадзора не требуется.</w:t>
      </w:r>
    </w:p>
    <w:p w:rsidR="004A6E93" w:rsidRPr="009A79B9" w:rsidRDefault="004A6E93" w:rsidP="004A6E93">
      <w:pPr>
        <w:ind w:firstLine="567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Срок технологического присоединения. </w:t>
      </w:r>
    </w:p>
    <w:p w:rsidR="004A6E93" w:rsidRPr="004A6E93" w:rsidRDefault="004A6E93" w:rsidP="004A6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 течение 4 месяцев – </w:t>
      </w:r>
      <w:r w:rsidRPr="004A6E93">
        <w:rPr>
          <w:rFonts w:ascii="Times New Roman" w:hAnsi="Times New Roman" w:cs="Times New Roman"/>
          <w:sz w:val="24"/>
          <w:szCs w:val="24"/>
        </w:rPr>
        <w:t>только с работами по строительству объектов электросетевого х</w:t>
      </w:r>
      <w:r w:rsidRPr="004A6E93">
        <w:rPr>
          <w:rFonts w:ascii="Times New Roman" w:hAnsi="Times New Roman" w:cs="Times New Roman"/>
          <w:sz w:val="24"/>
          <w:szCs w:val="24"/>
        </w:rPr>
        <w:t>о</w:t>
      </w:r>
      <w:r w:rsidRPr="004A6E93">
        <w:rPr>
          <w:rFonts w:ascii="Times New Roman" w:hAnsi="Times New Roman" w:cs="Times New Roman"/>
          <w:sz w:val="24"/>
          <w:szCs w:val="24"/>
        </w:rPr>
        <w:t>зяйства от существующих объектов электросетевого хозяйства до присоединяемых энергоприн</w:t>
      </w:r>
      <w:r w:rsidRPr="004A6E93">
        <w:rPr>
          <w:rFonts w:ascii="Times New Roman" w:hAnsi="Times New Roman" w:cs="Times New Roman"/>
          <w:sz w:val="24"/>
          <w:szCs w:val="24"/>
        </w:rPr>
        <w:t>и</w:t>
      </w:r>
      <w:r w:rsidRPr="004A6E93">
        <w:rPr>
          <w:rFonts w:ascii="Times New Roman" w:hAnsi="Times New Roman" w:cs="Times New Roman"/>
          <w:sz w:val="24"/>
          <w:szCs w:val="24"/>
        </w:rPr>
        <w:t>мающих устройств.</w:t>
      </w:r>
    </w:p>
    <w:p w:rsidR="004A6E93" w:rsidRPr="004A6E93" w:rsidRDefault="004A6E93" w:rsidP="004A6E9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течение 12 месяцев – </w:t>
      </w:r>
      <w:r w:rsidRPr="004A6E93">
        <w:rPr>
          <w:rFonts w:ascii="Times New Roman" w:hAnsi="Times New Roman" w:cs="Times New Roman"/>
          <w:sz w:val="24"/>
          <w:szCs w:val="24"/>
        </w:rPr>
        <w:t>в остальных случаях.</w:t>
      </w:r>
    </w:p>
    <w:p w:rsidR="000C3AE5" w:rsidRDefault="000C3AE5" w:rsidP="004A6E93">
      <w:pPr>
        <w:ind w:firstLine="567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ШАГ № 3. </w:t>
      </w:r>
      <w:r w:rsidRPr="000C3AE5">
        <w:rPr>
          <w:rFonts w:ascii="Times New Roman" w:hAnsi="Times New Roman" w:cs="Times New Roman"/>
          <w:b/>
          <w:bCs/>
          <w:color w:val="00B0F0"/>
          <w:sz w:val="24"/>
          <w:szCs w:val="24"/>
        </w:rPr>
        <w:t>ОФОРМЛЕНИЕ АКТОВ И ФАКТИЧЕСКАЯ ПОДАЧА НАПРЯЖЕНИЯ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</w:p>
    <w:p w:rsidR="000C3AE5" w:rsidRPr="009A79B9" w:rsidRDefault="000C3AE5" w:rsidP="000C3AE5">
      <w:pPr>
        <w:ind w:firstLine="567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делать.</w:t>
      </w:r>
    </w:p>
    <w:p w:rsidR="000C3AE5" w:rsidRP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Сетевая организация оформляет и направляет акты:</w:t>
      </w:r>
    </w:p>
    <w:p w:rsidR="000C3AE5" w:rsidRP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допуска прибора учета в эксплуатацию;</w:t>
      </w:r>
    </w:p>
    <w:p w:rsidR="000C3AE5" w:rsidRP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о выполнении технических условий;</w:t>
      </w:r>
    </w:p>
    <w:p w:rsidR="000C3AE5" w:rsidRP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об осуществлении технологического присоединения.</w:t>
      </w:r>
    </w:p>
    <w:p w:rsidR="000C3AE5" w:rsidRP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Заявитель подписывает и возвращает акты в сетевую организацию;</w:t>
      </w:r>
    </w:p>
    <w:p w:rsidR="000C3AE5" w:rsidRDefault="000C3AE5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Осуществление фактической подачи электроэнергии заявителю путем включения комм</w:t>
      </w:r>
      <w:r w:rsidRPr="000C3AE5">
        <w:rPr>
          <w:rFonts w:ascii="Times New Roman" w:hAnsi="Times New Roman" w:cs="Times New Roman"/>
          <w:sz w:val="24"/>
          <w:szCs w:val="24"/>
        </w:rPr>
        <w:t>у</w:t>
      </w:r>
      <w:r w:rsidRPr="000C3AE5">
        <w:rPr>
          <w:rFonts w:ascii="Times New Roman" w:hAnsi="Times New Roman" w:cs="Times New Roman"/>
          <w:sz w:val="24"/>
          <w:szCs w:val="24"/>
        </w:rPr>
        <w:t>тационного аппарата.</w:t>
      </w:r>
    </w:p>
    <w:p w:rsidR="00D407FD" w:rsidRPr="009A79B9" w:rsidRDefault="00D407FD" w:rsidP="000C3AE5">
      <w:pPr>
        <w:ind w:firstLine="567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Технологическое присоединение завершено.</w:t>
      </w:r>
    </w:p>
    <w:p w:rsidR="009A79B9" w:rsidRDefault="00D407FD" w:rsidP="000C3AE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7FD">
        <w:rPr>
          <w:rFonts w:ascii="Times New Roman" w:hAnsi="Times New Roman" w:cs="Times New Roman"/>
          <w:sz w:val="24"/>
          <w:szCs w:val="24"/>
        </w:rPr>
        <w:t>Договор энергоснабжения (купли/продажи электроэнергии) признается заключенным со дня подписания акта об осуществлении технологического присоединения.</w:t>
      </w:r>
    </w:p>
    <w:p w:rsidR="009A79B9" w:rsidRDefault="009A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C4B20" w:rsidRDefault="00CC4B20" w:rsidP="00CC4B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>4</w:t>
      </w:r>
      <w:r w:rsidRPr="00D84A9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ПОРЯДОК ТП ЗАЯВИТЕЛЕЙ</w:t>
      </w:r>
      <w:r w:rsidRPr="00EF1B6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В ЦЕЛЯХ ТЕХНОЛОГИЧЕСКОГО ПРИСОЕДИН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Е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НИЯ ЭНЕРГОПРИНИМАЮЩИХ УСТРОЙСТВ, МАКСИМАЛЬНАЯ МОЩНОСТЬ К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О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ТОРЫХ СОСТАВЛЯЕТ СВЫШЕ 670 кВт.</w:t>
      </w:r>
    </w:p>
    <w:p w:rsidR="00B808C5" w:rsidRDefault="00B808C5" w:rsidP="004A6E93">
      <w:pPr>
        <w:ind w:firstLine="567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B808C5" w:rsidRDefault="00B808C5" w:rsidP="00B808C5">
      <w:pPr>
        <w:spacing w:line="240" w:lineRule="auto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</w:pPr>
      <w:r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ШАГ № 1.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ПОДАЧА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ЗАЯВКИ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И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ЗАКЛЮЧЕНИЕ</w:t>
      </w:r>
      <w:r w:rsidRPr="00B44194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 xml:space="preserve"> </w:t>
      </w:r>
      <w:r w:rsidRPr="00B44194">
        <w:rPr>
          <w:rFonts w:ascii="DinCondMedium" w:eastAsia="Times New Roman" w:hAnsi="DinCondMedium" w:cs="Times New Roman" w:hint="eastAsia"/>
          <w:b/>
          <w:bCs/>
          <w:color w:val="00B0F0"/>
          <w:sz w:val="24"/>
          <w:szCs w:val="24"/>
        </w:rPr>
        <w:t>ДОГОВОРА</w:t>
      </w:r>
      <w:r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</w:rPr>
        <w:t>.</w:t>
      </w:r>
    </w:p>
    <w:p w:rsidR="00B808C5" w:rsidRPr="009A79B9" w:rsidRDefault="00B808C5" w:rsidP="00B808C5">
      <w:pPr>
        <w:spacing w:line="240" w:lineRule="auto"/>
        <w:ind w:firstLine="567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</w:pPr>
      <w:r w:rsidRPr="009A79B9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  <w:t>Что делать.</w:t>
      </w:r>
    </w:p>
    <w:p w:rsidR="00B808C5" w:rsidRDefault="00B808C5" w:rsidP="00B808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08C5">
        <w:rPr>
          <w:rFonts w:ascii="Times New Roman" w:hAnsi="Times New Roman" w:cs="Times New Roman"/>
          <w:sz w:val="24"/>
          <w:szCs w:val="24"/>
        </w:rPr>
        <w:t xml:space="preserve">Заявитель подает заявку в электронной форме, </w:t>
      </w:r>
      <w:proofErr w:type="spellStart"/>
      <w:r w:rsidRPr="00B808C5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B808C5">
        <w:rPr>
          <w:rFonts w:ascii="Times New Roman" w:hAnsi="Times New Roman" w:cs="Times New Roman"/>
          <w:sz w:val="24"/>
          <w:szCs w:val="24"/>
        </w:rPr>
        <w:t xml:space="preserve"> в офис обслуживания или направить почтой в сетевую организацию*;</w:t>
      </w:r>
    </w:p>
    <w:p w:rsidR="00B808C5" w:rsidRDefault="003C59D8" w:rsidP="00B808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8C5">
        <w:rPr>
          <w:rFonts w:ascii="Times New Roman" w:hAnsi="Times New Roman" w:cs="Times New Roman"/>
          <w:sz w:val="24"/>
          <w:szCs w:val="24"/>
        </w:rPr>
        <w:t>*</w:t>
      </w:r>
      <w:r w:rsidR="00B808C5" w:rsidRPr="00B808C5">
        <w:rPr>
          <w:rFonts w:ascii="Times New Roman" w:hAnsi="Times New Roman" w:cs="Times New Roman"/>
          <w:sz w:val="24"/>
          <w:szCs w:val="24"/>
        </w:rPr>
        <w:t>В сетевую организацию, объекты электросетевого хозяйства которой расположены на на</w:t>
      </w:r>
      <w:r w:rsidR="00B808C5" w:rsidRPr="00B808C5">
        <w:rPr>
          <w:rFonts w:ascii="Times New Roman" w:hAnsi="Times New Roman" w:cs="Times New Roman"/>
          <w:sz w:val="24"/>
          <w:szCs w:val="24"/>
        </w:rPr>
        <w:t>и</w:t>
      </w:r>
      <w:r w:rsidR="00B808C5" w:rsidRPr="00B808C5">
        <w:rPr>
          <w:rFonts w:ascii="Times New Roman" w:hAnsi="Times New Roman" w:cs="Times New Roman"/>
          <w:sz w:val="24"/>
          <w:szCs w:val="24"/>
        </w:rPr>
        <w:t>меньшем расстоянии от границ участка. Если на расстоянии менее 300 метров от границ участка заявителя находятся объекты электросетевого хозяйства нескольких организаций, то заявитель вправе направить заявку в любую из них.</w:t>
      </w:r>
    </w:p>
    <w:p w:rsidR="00B808C5" w:rsidRDefault="00B808C5" w:rsidP="00B808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08C5">
        <w:rPr>
          <w:rFonts w:ascii="Times New Roman" w:hAnsi="Times New Roman" w:cs="Times New Roman"/>
          <w:sz w:val="24"/>
          <w:szCs w:val="24"/>
        </w:rPr>
        <w:t>Сетевая организация в течение 20 рабочих дней** направит проект договора ТП и технич</w:t>
      </w:r>
      <w:r w:rsidRPr="00B808C5">
        <w:rPr>
          <w:rFonts w:ascii="Times New Roman" w:hAnsi="Times New Roman" w:cs="Times New Roman"/>
          <w:sz w:val="24"/>
          <w:szCs w:val="24"/>
        </w:rPr>
        <w:t>е</w:t>
      </w:r>
      <w:r w:rsidRPr="00B808C5">
        <w:rPr>
          <w:rFonts w:ascii="Times New Roman" w:hAnsi="Times New Roman" w:cs="Times New Roman"/>
          <w:sz w:val="24"/>
          <w:szCs w:val="24"/>
        </w:rPr>
        <w:t>ские условия (ТУ);</w:t>
      </w:r>
    </w:p>
    <w:p w:rsidR="00176F65" w:rsidRPr="00176F65" w:rsidRDefault="00176F65" w:rsidP="0017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** Срок рассмотрения заявки может быть увеличен в связи со сложным характером ТП:</w:t>
      </w:r>
    </w:p>
    <w:p w:rsidR="00176F65" w:rsidRPr="00176F65" w:rsidRDefault="00176F65" w:rsidP="00176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— на срок согласования ТУ с Системным оператором;</w:t>
      </w:r>
    </w:p>
    <w:p w:rsidR="00176F65" w:rsidRPr="00176F65" w:rsidRDefault="00176F65" w:rsidP="00176F6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 xml:space="preserve">— на срок утверждения платы за ТП по </w:t>
      </w:r>
      <w:proofErr w:type="gramStart"/>
      <w:r w:rsidRPr="00176F65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176F65">
        <w:rPr>
          <w:rFonts w:ascii="Times New Roman" w:hAnsi="Times New Roman" w:cs="Times New Roman"/>
          <w:sz w:val="24"/>
          <w:szCs w:val="24"/>
        </w:rPr>
        <w:t>, установленному уполн</w:t>
      </w:r>
      <w:r w:rsidRPr="00176F65">
        <w:rPr>
          <w:rFonts w:ascii="Times New Roman" w:hAnsi="Times New Roman" w:cs="Times New Roman"/>
          <w:sz w:val="24"/>
          <w:szCs w:val="24"/>
        </w:rPr>
        <w:t>о</w:t>
      </w:r>
      <w:r w:rsidRPr="00176F65">
        <w:rPr>
          <w:rFonts w:ascii="Times New Roman" w:hAnsi="Times New Roman" w:cs="Times New Roman"/>
          <w:sz w:val="24"/>
          <w:szCs w:val="24"/>
        </w:rPr>
        <w:t>моченным органом исполнительной власти в области государственного регулирования тарифов.</w:t>
      </w:r>
    </w:p>
    <w:p w:rsidR="00B808C5" w:rsidRPr="00B808C5" w:rsidRDefault="00B808C5" w:rsidP="00176F6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808C5">
        <w:rPr>
          <w:rFonts w:ascii="Times New Roman" w:hAnsi="Times New Roman" w:cs="Times New Roman"/>
          <w:sz w:val="24"/>
          <w:szCs w:val="24"/>
        </w:rPr>
        <w:t>В проекте ТУ указывается перечень мероприятий по ТП, которые должны быть выполнены обеими сторонами.</w:t>
      </w:r>
    </w:p>
    <w:p w:rsidR="00176F65" w:rsidRPr="009A79B9" w:rsidRDefault="00176F65" w:rsidP="00176F65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необходимо сделать.</w:t>
      </w:r>
    </w:p>
    <w:p w:rsidR="00176F65" w:rsidRPr="00176F65" w:rsidRDefault="00176F65" w:rsidP="00176F6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- Заполнить форму заявки и приложить документы;</w:t>
      </w:r>
    </w:p>
    <w:p w:rsidR="00176F65" w:rsidRPr="00176F65" w:rsidRDefault="00176F65" w:rsidP="00176F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- Выбрать способ обмена документами (в бумажной или электронной форме);</w:t>
      </w:r>
    </w:p>
    <w:p w:rsidR="00176F65" w:rsidRPr="00176F65" w:rsidRDefault="00176F65" w:rsidP="00176F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- Подписать и отправить договор ТП в течение 10</w:t>
      </w:r>
      <w:r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Pr="00176F65">
        <w:rPr>
          <w:rFonts w:ascii="Times New Roman" w:hAnsi="Times New Roman" w:cs="Times New Roman"/>
          <w:sz w:val="24"/>
          <w:szCs w:val="24"/>
        </w:rPr>
        <w:t xml:space="preserve"> дней с момента его получения;</w:t>
      </w:r>
    </w:p>
    <w:p w:rsidR="00176F65" w:rsidRPr="00176F65" w:rsidRDefault="00176F65" w:rsidP="00176F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F65">
        <w:rPr>
          <w:rFonts w:ascii="Times New Roman" w:hAnsi="Times New Roman" w:cs="Times New Roman"/>
          <w:sz w:val="24"/>
          <w:szCs w:val="24"/>
        </w:rPr>
        <w:t>- После заключения договора - ОПЛАТИТЬ.</w:t>
      </w:r>
    </w:p>
    <w:p w:rsidR="00176F65" w:rsidRDefault="00176F65" w:rsidP="00176F65">
      <w:pPr>
        <w:spacing w:line="240" w:lineRule="auto"/>
        <w:ind w:firstLine="567"/>
        <w:rPr>
          <w:rFonts w:ascii="DinCondMedium" w:eastAsia="Times New Roman" w:hAnsi="DinCondMedium" w:cs="Times New Roman"/>
          <w:bCs/>
          <w:sz w:val="24"/>
          <w:szCs w:val="24"/>
          <w:u w:val="single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  <w:u w:val="single"/>
        </w:rPr>
        <w:t>ВАЖНО!</w:t>
      </w:r>
    </w:p>
    <w:p w:rsidR="00176F65" w:rsidRDefault="00176F65" w:rsidP="00176F65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proofErr w:type="gram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В случае несогласия с представленным сетевой организацией проектом договора и (или) н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е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соответствия его Правилам</w:t>
      </w:r>
      <w:r>
        <w:rPr>
          <w:rFonts w:ascii="DinCondMedium" w:eastAsia="Times New Roman" w:hAnsi="DinCondMedium" w:cs="Times New Roman"/>
          <w:bCs/>
          <w:sz w:val="24"/>
          <w:szCs w:val="24"/>
        </w:rPr>
        <w:t xml:space="preserve"> ТП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заявитель вправе в течение 10 рабочих дней со дня получения по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д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</w:t>
      </w:r>
      <w:r>
        <w:rPr>
          <w:rFonts w:ascii="DinCondMedium" w:eastAsia="Times New Roman" w:hAnsi="DinCondMedium" w:cs="Times New Roman"/>
          <w:bCs/>
          <w:sz w:val="24"/>
          <w:szCs w:val="24"/>
        </w:rPr>
        <w:t xml:space="preserve"> ТП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.</w:t>
      </w:r>
      <w:proofErr w:type="gramEnd"/>
    </w:p>
    <w:p w:rsidR="00176F65" w:rsidRPr="0033634C" w:rsidRDefault="00176F65" w:rsidP="00176F65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Указанный мотивированный отказ направляется заявителем в сетевую организацию зака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з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ным письмом с уведомлением о вручении.</w:t>
      </w:r>
    </w:p>
    <w:p w:rsidR="00176F65" w:rsidRPr="0033634C" w:rsidRDefault="00176F65" w:rsidP="00176F65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В случае </w:t>
      </w:r>
      <w:proofErr w:type="spell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ненаправления</w:t>
      </w:r>
      <w:proofErr w:type="spellEnd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подписанных технических условий, п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о</w:t>
      </w: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данная этим заявителем заявка аннулируется.</w:t>
      </w:r>
    </w:p>
    <w:p w:rsidR="00176F65" w:rsidRPr="0033634C" w:rsidRDefault="00176F65" w:rsidP="00176F65">
      <w:pPr>
        <w:spacing w:line="240" w:lineRule="auto"/>
        <w:ind w:firstLine="567"/>
        <w:jc w:val="both"/>
        <w:rPr>
          <w:rFonts w:ascii="DinCondMedium" w:eastAsia="Times New Roman" w:hAnsi="DinCondMedium" w:cs="Times New Roman"/>
          <w:bCs/>
          <w:sz w:val="24"/>
          <w:szCs w:val="24"/>
        </w:rPr>
      </w:pPr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lastRenderedPageBreak/>
        <w:t xml:space="preserve">Договор считается заключенным </w:t>
      </w:r>
      <w:proofErr w:type="gramStart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>с даты поступления</w:t>
      </w:r>
      <w:proofErr w:type="gramEnd"/>
      <w:r w:rsidRPr="0033634C">
        <w:rPr>
          <w:rFonts w:ascii="DinCondMedium" w:eastAsia="Times New Roman" w:hAnsi="DinCondMedium" w:cs="Times New Roman"/>
          <w:bCs/>
          <w:sz w:val="24"/>
          <w:szCs w:val="24"/>
        </w:rPr>
        <w:t xml:space="preserve"> подписанного заявителем экземпляра договора в сетевую организацию.</w:t>
      </w:r>
    </w:p>
    <w:p w:rsidR="00176F65" w:rsidRPr="009A79B9" w:rsidRDefault="00176F65" w:rsidP="00176F65">
      <w:pPr>
        <w:spacing w:line="240" w:lineRule="auto"/>
        <w:ind w:firstLine="567"/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</w:pPr>
      <w:r w:rsidRPr="009A79B9">
        <w:rPr>
          <w:rFonts w:ascii="DinCondMedium" w:eastAsia="Times New Roman" w:hAnsi="DinCondMedium" w:cs="Times New Roman"/>
          <w:b/>
          <w:bCs/>
          <w:color w:val="00B0F0"/>
          <w:sz w:val="24"/>
          <w:szCs w:val="24"/>
          <w:u w:val="single"/>
        </w:rPr>
        <w:t>Плата за технологическое присоединение.</w:t>
      </w:r>
    </w:p>
    <w:p w:rsidR="00176F65" w:rsidRPr="0033634C" w:rsidRDefault="00176F65" w:rsidP="00176F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4C">
        <w:rPr>
          <w:rFonts w:ascii="Times New Roman" w:hAnsi="Times New Roman" w:cs="Times New Roman"/>
          <w:sz w:val="24"/>
          <w:szCs w:val="24"/>
        </w:rPr>
        <w:t>Стоимость рассчитывается исходя из тарифов, установленных регулирующим органом на т</w:t>
      </w:r>
      <w:r w:rsidRPr="0033634C">
        <w:rPr>
          <w:rFonts w:ascii="Times New Roman" w:hAnsi="Times New Roman" w:cs="Times New Roman"/>
          <w:sz w:val="24"/>
          <w:szCs w:val="24"/>
        </w:rPr>
        <w:t>е</w:t>
      </w:r>
      <w:r w:rsidRPr="0033634C">
        <w:rPr>
          <w:rFonts w:ascii="Times New Roman" w:hAnsi="Times New Roman" w:cs="Times New Roman"/>
          <w:sz w:val="24"/>
          <w:szCs w:val="24"/>
        </w:rPr>
        <w:t>кущий период регулирования.</w:t>
      </w:r>
    </w:p>
    <w:p w:rsidR="00176F65" w:rsidRPr="0033634C" w:rsidRDefault="00176F65" w:rsidP="00176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F65" w:rsidRPr="004A6E93" w:rsidRDefault="00176F65" w:rsidP="00176F65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A6E93">
        <w:rPr>
          <w:rFonts w:ascii="Times New Roman" w:hAnsi="Times New Roman" w:cs="Times New Roman"/>
          <w:b/>
          <w:color w:val="00B0F0"/>
          <w:sz w:val="24"/>
          <w:szCs w:val="24"/>
        </w:rPr>
        <w:t>ШАГ № 2. ВЫПОЛНЕНИЕ МЕРОПРИЯТИЙ.</w:t>
      </w:r>
    </w:p>
    <w:p w:rsidR="00176F65" w:rsidRDefault="00176F65" w:rsidP="00176F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6F65" w:rsidRPr="009A79B9" w:rsidRDefault="00176F65" w:rsidP="006B438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делать.</w:t>
      </w:r>
    </w:p>
    <w:p w:rsidR="006B4386" w:rsidRPr="006B4386" w:rsidRDefault="006B4386" w:rsidP="006B438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B4386">
        <w:rPr>
          <w:rFonts w:ascii="Times New Roman" w:hAnsi="Times New Roman" w:cs="Times New Roman"/>
          <w:sz w:val="24"/>
          <w:szCs w:val="24"/>
        </w:rPr>
        <w:t>Сетевая организация выполняет мероприятия технических условий, включая установку и допуск в эксплуатацию приборов учета;</w:t>
      </w:r>
    </w:p>
    <w:p w:rsidR="006B4386" w:rsidRPr="006B4386" w:rsidRDefault="006B4386" w:rsidP="006B43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6B4386">
        <w:rPr>
          <w:rFonts w:ascii="Times New Roman" w:hAnsi="Times New Roman" w:cs="Times New Roman"/>
          <w:sz w:val="24"/>
          <w:szCs w:val="24"/>
        </w:rPr>
        <w:t>Заявитель выполняет свою часть технических условий до точки присоединения.</w:t>
      </w:r>
    </w:p>
    <w:p w:rsidR="00D12D8C" w:rsidRPr="009A79B9" w:rsidRDefault="00D12D8C" w:rsidP="00D12D8C">
      <w:pPr>
        <w:ind w:firstLine="567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необходимо сделать.</w:t>
      </w:r>
    </w:p>
    <w:p w:rsidR="00D12D8C" w:rsidRPr="00D12D8C" w:rsidRDefault="00D12D8C" w:rsidP="00D12D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2D8C">
        <w:rPr>
          <w:rFonts w:ascii="Times New Roman" w:hAnsi="Times New Roman" w:cs="Times New Roman"/>
          <w:sz w:val="24"/>
          <w:szCs w:val="24"/>
        </w:rPr>
        <w:t xml:space="preserve"> Выполнить мероприятия технических условий со своей стороны до точки присоединения;</w:t>
      </w:r>
    </w:p>
    <w:p w:rsidR="00D12D8C" w:rsidRPr="00D12D8C" w:rsidRDefault="00D12D8C" w:rsidP="00D12D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2D8C">
        <w:rPr>
          <w:rFonts w:ascii="Times New Roman" w:hAnsi="Times New Roman" w:cs="Times New Roman"/>
          <w:sz w:val="24"/>
          <w:szCs w:val="24"/>
        </w:rPr>
        <w:t>Уведомить сетевую организацию о выполнении технических условий любым удобным способом с приложением необходимых документов согласно п. 85 Правил ТП;</w:t>
      </w:r>
    </w:p>
    <w:p w:rsidR="00D12D8C" w:rsidRPr="00D12D8C" w:rsidRDefault="00D12D8C" w:rsidP="00D12D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2D8C">
        <w:rPr>
          <w:rFonts w:ascii="Times New Roman" w:hAnsi="Times New Roman" w:cs="Times New Roman"/>
          <w:sz w:val="24"/>
          <w:szCs w:val="24"/>
        </w:rPr>
        <w:t>Принять участие в осмотре и проверке выполнения технических условий;</w:t>
      </w:r>
    </w:p>
    <w:p w:rsidR="00D12D8C" w:rsidRPr="00D12D8C" w:rsidRDefault="00D12D8C" w:rsidP="00D12D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12D8C">
        <w:rPr>
          <w:rFonts w:ascii="Times New Roman" w:hAnsi="Times New Roman" w:cs="Times New Roman"/>
          <w:sz w:val="24"/>
          <w:szCs w:val="24"/>
        </w:rPr>
        <w:t>Получить разрешение Ростехнадзора.</w:t>
      </w:r>
    </w:p>
    <w:p w:rsidR="007A6577" w:rsidRPr="009A79B9" w:rsidRDefault="007A6577" w:rsidP="007A6577">
      <w:pPr>
        <w:ind w:firstLine="567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 xml:space="preserve">Срок технологического присоединения. </w:t>
      </w:r>
    </w:p>
    <w:p w:rsidR="007A6577" w:rsidRPr="004A6E93" w:rsidRDefault="007A6577" w:rsidP="007A65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в течение 1 года – </w:t>
      </w:r>
      <w:r w:rsidRPr="004A6E93">
        <w:rPr>
          <w:rFonts w:ascii="Times New Roman" w:hAnsi="Times New Roman" w:cs="Times New Roman"/>
          <w:sz w:val="24"/>
          <w:szCs w:val="24"/>
        </w:rPr>
        <w:t>только с работами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устройств.</w:t>
      </w:r>
    </w:p>
    <w:p w:rsidR="007A6577" w:rsidRPr="004A6E93" w:rsidRDefault="007A6577" w:rsidP="007A65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 течение 2 лет – </w:t>
      </w:r>
      <w:r w:rsidRPr="004A6E93">
        <w:rPr>
          <w:rFonts w:ascii="Times New Roman" w:hAnsi="Times New Roman" w:cs="Times New Roman"/>
          <w:sz w:val="24"/>
          <w:szCs w:val="24"/>
        </w:rPr>
        <w:t>в остальных случаях.</w:t>
      </w:r>
    </w:p>
    <w:p w:rsidR="00D407FD" w:rsidRDefault="00D407FD" w:rsidP="00D407FD">
      <w:pPr>
        <w:ind w:firstLine="567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ШАГ № 3. </w:t>
      </w:r>
      <w:r w:rsidRPr="000C3AE5">
        <w:rPr>
          <w:rFonts w:ascii="Times New Roman" w:hAnsi="Times New Roman" w:cs="Times New Roman"/>
          <w:b/>
          <w:bCs/>
          <w:color w:val="00B0F0"/>
          <w:sz w:val="24"/>
          <w:szCs w:val="24"/>
        </w:rPr>
        <w:t>ОФОРМЛЕНИЕ АКТОВ И ФАКТИЧЕСКАЯ ПОДАЧА НАПРЯЖЕНИЯ</w:t>
      </w: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.</w:t>
      </w:r>
    </w:p>
    <w:p w:rsidR="00D407FD" w:rsidRPr="009A79B9" w:rsidRDefault="00D407FD" w:rsidP="00D407FD">
      <w:pPr>
        <w:ind w:firstLine="567"/>
        <w:jc w:val="both"/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Что делать.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Сетевая организация оформляет и направляет акты: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допуска прибора учета в эксплуатацию;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о выполнении технических условий;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3AE5">
        <w:rPr>
          <w:rFonts w:ascii="Times New Roman" w:hAnsi="Times New Roman" w:cs="Times New Roman"/>
          <w:sz w:val="24"/>
          <w:szCs w:val="24"/>
        </w:rPr>
        <w:t>Акт об осуществлении технологического присоединения.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Заявитель подписывает и возвращает акты в сетевую организацию;</w:t>
      </w:r>
    </w:p>
    <w:p w:rsidR="00D407FD" w:rsidRPr="000C3AE5" w:rsidRDefault="00D407FD" w:rsidP="00D407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AE5">
        <w:rPr>
          <w:rFonts w:ascii="Times New Roman" w:hAnsi="Times New Roman" w:cs="Times New Roman"/>
          <w:sz w:val="24"/>
          <w:szCs w:val="24"/>
        </w:rPr>
        <w:t>Осуществление фактической подачи электроэнергии заявителю путем включения комм</w:t>
      </w:r>
      <w:r w:rsidRPr="000C3AE5">
        <w:rPr>
          <w:rFonts w:ascii="Times New Roman" w:hAnsi="Times New Roman" w:cs="Times New Roman"/>
          <w:sz w:val="24"/>
          <w:szCs w:val="24"/>
        </w:rPr>
        <w:t>у</w:t>
      </w:r>
      <w:r w:rsidRPr="000C3AE5">
        <w:rPr>
          <w:rFonts w:ascii="Times New Roman" w:hAnsi="Times New Roman" w:cs="Times New Roman"/>
          <w:sz w:val="24"/>
          <w:szCs w:val="24"/>
        </w:rPr>
        <w:t>тационного аппарата.</w:t>
      </w:r>
    </w:p>
    <w:p w:rsidR="001D10A2" w:rsidRPr="00DE3356" w:rsidRDefault="00DE3356" w:rsidP="00DE3356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79B9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Технологическое присоединение завершено</w:t>
      </w:r>
      <w:r w:rsidRPr="00D407FD">
        <w:rPr>
          <w:rFonts w:ascii="Times New Roman" w:hAnsi="Times New Roman" w:cs="Times New Roman"/>
          <w:sz w:val="24"/>
          <w:szCs w:val="24"/>
          <w:u w:val="single"/>
        </w:rPr>
        <w:t>.</w:t>
      </w:r>
    </w:p>
    <w:sectPr w:rsidR="001D10A2" w:rsidRPr="00DE3356" w:rsidSect="00C804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Cond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A29"/>
    <w:multiLevelType w:val="multilevel"/>
    <w:tmpl w:val="D4B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C8042A"/>
    <w:rsid w:val="00001720"/>
    <w:rsid w:val="000108B4"/>
    <w:rsid w:val="000267A4"/>
    <w:rsid w:val="00042199"/>
    <w:rsid w:val="000445D1"/>
    <w:rsid w:val="00072260"/>
    <w:rsid w:val="00074FEE"/>
    <w:rsid w:val="000A4541"/>
    <w:rsid w:val="000C2026"/>
    <w:rsid w:val="000C3AE5"/>
    <w:rsid w:val="000E661E"/>
    <w:rsid w:val="001045E6"/>
    <w:rsid w:val="0011374A"/>
    <w:rsid w:val="00116FD8"/>
    <w:rsid w:val="00146906"/>
    <w:rsid w:val="00164D37"/>
    <w:rsid w:val="0016748D"/>
    <w:rsid w:val="00167919"/>
    <w:rsid w:val="00176F65"/>
    <w:rsid w:val="00184BDC"/>
    <w:rsid w:val="001A009D"/>
    <w:rsid w:val="001B6DA6"/>
    <w:rsid w:val="001D10A2"/>
    <w:rsid w:val="00222DBF"/>
    <w:rsid w:val="0026263A"/>
    <w:rsid w:val="00262F6A"/>
    <w:rsid w:val="002757A6"/>
    <w:rsid w:val="002E321D"/>
    <w:rsid w:val="002F7DD1"/>
    <w:rsid w:val="00307650"/>
    <w:rsid w:val="003211B7"/>
    <w:rsid w:val="0033634C"/>
    <w:rsid w:val="00347536"/>
    <w:rsid w:val="0035162B"/>
    <w:rsid w:val="0038249A"/>
    <w:rsid w:val="003C59D8"/>
    <w:rsid w:val="003D22EF"/>
    <w:rsid w:val="003E6E2A"/>
    <w:rsid w:val="003E6F5E"/>
    <w:rsid w:val="004465CC"/>
    <w:rsid w:val="004640C5"/>
    <w:rsid w:val="004A5A64"/>
    <w:rsid w:val="004A6E93"/>
    <w:rsid w:val="004A7A94"/>
    <w:rsid w:val="004C7C3E"/>
    <w:rsid w:val="004D5BE8"/>
    <w:rsid w:val="004F1BEA"/>
    <w:rsid w:val="00526868"/>
    <w:rsid w:val="00545F38"/>
    <w:rsid w:val="00561BDA"/>
    <w:rsid w:val="005620A9"/>
    <w:rsid w:val="00587BCC"/>
    <w:rsid w:val="005D3E2A"/>
    <w:rsid w:val="005D6F62"/>
    <w:rsid w:val="005E1679"/>
    <w:rsid w:val="00602343"/>
    <w:rsid w:val="00621EB3"/>
    <w:rsid w:val="006255B4"/>
    <w:rsid w:val="00656611"/>
    <w:rsid w:val="006B4386"/>
    <w:rsid w:val="0072479A"/>
    <w:rsid w:val="00732571"/>
    <w:rsid w:val="00734191"/>
    <w:rsid w:val="00751295"/>
    <w:rsid w:val="0075522C"/>
    <w:rsid w:val="007602C4"/>
    <w:rsid w:val="007A6577"/>
    <w:rsid w:val="007C0502"/>
    <w:rsid w:val="007E082D"/>
    <w:rsid w:val="007F24C4"/>
    <w:rsid w:val="007F3B83"/>
    <w:rsid w:val="00823BD7"/>
    <w:rsid w:val="0087365F"/>
    <w:rsid w:val="008853D8"/>
    <w:rsid w:val="008931F5"/>
    <w:rsid w:val="008B1FCC"/>
    <w:rsid w:val="008F32FB"/>
    <w:rsid w:val="00901277"/>
    <w:rsid w:val="00913496"/>
    <w:rsid w:val="00923B58"/>
    <w:rsid w:val="00957593"/>
    <w:rsid w:val="009658BF"/>
    <w:rsid w:val="009A79B9"/>
    <w:rsid w:val="009E35EC"/>
    <w:rsid w:val="00A00FA4"/>
    <w:rsid w:val="00A058CE"/>
    <w:rsid w:val="00A07AEC"/>
    <w:rsid w:val="00A11FD4"/>
    <w:rsid w:val="00A15C96"/>
    <w:rsid w:val="00A441C0"/>
    <w:rsid w:val="00AA6A8B"/>
    <w:rsid w:val="00AB59FF"/>
    <w:rsid w:val="00AE2E13"/>
    <w:rsid w:val="00AE5D11"/>
    <w:rsid w:val="00B00F5C"/>
    <w:rsid w:val="00B44194"/>
    <w:rsid w:val="00B808C5"/>
    <w:rsid w:val="00B85E16"/>
    <w:rsid w:val="00B93BF7"/>
    <w:rsid w:val="00BA534D"/>
    <w:rsid w:val="00BB397F"/>
    <w:rsid w:val="00BC305D"/>
    <w:rsid w:val="00BE19D0"/>
    <w:rsid w:val="00BF397F"/>
    <w:rsid w:val="00C347F9"/>
    <w:rsid w:val="00C76A73"/>
    <w:rsid w:val="00C8042A"/>
    <w:rsid w:val="00C83460"/>
    <w:rsid w:val="00CA601F"/>
    <w:rsid w:val="00CB4D58"/>
    <w:rsid w:val="00CC4B20"/>
    <w:rsid w:val="00D12D8C"/>
    <w:rsid w:val="00D17FDF"/>
    <w:rsid w:val="00D407FD"/>
    <w:rsid w:val="00D73246"/>
    <w:rsid w:val="00D75638"/>
    <w:rsid w:val="00D84A9B"/>
    <w:rsid w:val="00DB7958"/>
    <w:rsid w:val="00DE3356"/>
    <w:rsid w:val="00E22BA2"/>
    <w:rsid w:val="00E620D4"/>
    <w:rsid w:val="00E84795"/>
    <w:rsid w:val="00E8647E"/>
    <w:rsid w:val="00E94F67"/>
    <w:rsid w:val="00EE0A57"/>
    <w:rsid w:val="00EF1B6E"/>
    <w:rsid w:val="00F21886"/>
    <w:rsid w:val="00F261BE"/>
    <w:rsid w:val="00F4061E"/>
    <w:rsid w:val="00F54429"/>
    <w:rsid w:val="00F602A3"/>
    <w:rsid w:val="00F72007"/>
    <w:rsid w:val="00F80B50"/>
    <w:rsid w:val="00FA6770"/>
    <w:rsid w:val="00FD177F"/>
    <w:rsid w:val="00FD6C1B"/>
    <w:rsid w:val="00FD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0722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rsid w:val="000C2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790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34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29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4CF8E94958876176B5816FE5DE8716BCDACE1765ACC839DA29E562BCDEF183D9A7372E5BBB1415E50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4CF8E94958876176B5816FE5DE8716BCDACE1765ACC839DA29E562BCDEF183D9A7372E5BBB1415E50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E4CF8E94958876176B5816FE5DE8716BCDACE1765ACC839DA29E562BCDEF183D9A7372E5BBB1415E50C" TargetMode="External"/><Relationship Id="rId5" Type="http://schemas.openxmlformats.org/officeDocument/2006/relationships/hyperlink" Target="consultantplus://offline/ref=B5E4CF8E94958876176B5816FE5DE8716BCDACE1765ACC839DA29E562BCDEF183D9A7372E5BBB1415E50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Сергей Кардаполов</cp:lastModifiedBy>
  <cp:revision>137</cp:revision>
  <dcterms:created xsi:type="dcterms:W3CDTF">2014-05-13T04:57:00Z</dcterms:created>
  <dcterms:modified xsi:type="dcterms:W3CDTF">2023-02-20T12:33:00Z</dcterms:modified>
</cp:coreProperties>
</file>