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32" w:rsidRDefault="00444C32" w:rsidP="007B2848">
      <w:pPr>
        <w:jc w:val="center"/>
        <w:outlineLvl w:val="0"/>
        <w:rPr>
          <w:b/>
          <w:lang w:val="ru-RU"/>
        </w:rPr>
      </w:pPr>
    </w:p>
    <w:p w:rsidR="007B2848" w:rsidRPr="00824D45" w:rsidRDefault="00CB453A" w:rsidP="007B2848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Пояснительная записка</w:t>
      </w:r>
    </w:p>
    <w:p w:rsidR="0024162B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к инвестиционной программ</w:t>
      </w:r>
      <w:r w:rsidR="00A03DAE" w:rsidRPr="00824D45">
        <w:rPr>
          <w:b/>
          <w:lang w:val="ru-RU"/>
        </w:rPr>
        <w:t>е</w:t>
      </w:r>
    </w:p>
    <w:p w:rsidR="00A03DAE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А</w:t>
      </w:r>
      <w:r w:rsidR="0024162B">
        <w:rPr>
          <w:b/>
          <w:lang w:val="ru-RU"/>
        </w:rPr>
        <w:t xml:space="preserve">кционерного </w:t>
      </w:r>
      <w:r w:rsidR="006B34F8">
        <w:rPr>
          <w:b/>
          <w:lang w:val="ru-RU"/>
        </w:rPr>
        <w:t>о</w:t>
      </w:r>
      <w:r w:rsidR="0024162B">
        <w:rPr>
          <w:b/>
          <w:lang w:val="ru-RU"/>
        </w:rPr>
        <w:t>бщества</w:t>
      </w:r>
      <w:r w:rsidRPr="00824D45">
        <w:rPr>
          <w:b/>
          <w:lang w:val="ru-RU"/>
        </w:rPr>
        <w:t xml:space="preserve"> «Братская электросетевая компания»</w:t>
      </w:r>
    </w:p>
    <w:p w:rsidR="007B2848" w:rsidRPr="00824D45" w:rsidRDefault="007B2848" w:rsidP="00A03DAE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на 20</w:t>
      </w:r>
      <w:r w:rsidR="00624329">
        <w:rPr>
          <w:b/>
          <w:lang w:val="ru-RU"/>
        </w:rPr>
        <w:t>20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-</w:t>
      </w:r>
      <w:r w:rsidR="0024162B">
        <w:rPr>
          <w:b/>
          <w:lang w:val="ru-RU"/>
        </w:rPr>
        <w:t xml:space="preserve"> </w:t>
      </w:r>
      <w:r w:rsidRPr="00824D45">
        <w:rPr>
          <w:b/>
          <w:lang w:val="ru-RU"/>
        </w:rPr>
        <w:t>20</w:t>
      </w:r>
      <w:r w:rsidR="00624329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A03DAE" w:rsidRPr="00824D45" w:rsidRDefault="00A03DAE" w:rsidP="009848C9">
      <w:pPr>
        <w:jc w:val="center"/>
        <w:rPr>
          <w:b/>
          <w:lang w:val="ru-RU"/>
        </w:rPr>
      </w:pPr>
    </w:p>
    <w:p w:rsidR="007B2848" w:rsidRPr="00824D45" w:rsidRDefault="007B2848" w:rsidP="007B2848">
      <w:pPr>
        <w:spacing w:line="360" w:lineRule="auto"/>
        <w:jc w:val="center"/>
        <w:rPr>
          <w:b/>
          <w:lang w:val="ru-RU"/>
        </w:rPr>
      </w:pPr>
      <w:r w:rsidRPr="00824D45">
        <w:rPr>
          <w:b/>
          <w:lang w:val="ru-RU"/>
        </w:rPr>
        <w:t>1.Сведения об организации</w:t>
      </w:r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1.1. Полное наименование организации: А</w:t>
      </w:r>
      <w:r w:rsidR="005D21FA">
        <w:rPr>
          <w:lang w:val="ru-RU"/>
        </w:rPr>
        <w:t>кционерное общество</w:t>
      </w:r>
      <w:r w:rsidRPr="00824D45">
        <w:rPr>
          <w:lang w:val="ru-RU"/>
        </w:rPr>
        <w:t xml:space="preserve"> «Братская электросетевая комп</w:t>
      </w:r>
      <w:r w:rsidRPr="00824D45">
        <w:rPr>
          <w:lang w:val="ru-RU"/>
        </w:rPr>
        <w:t>а</w:t>
      </w:r>
      <w:r w:rsidRPr="00824D45">
        <w:rPr>
          <w:lang w:val="ru-RU"/>
        </w:rPr>
        <w:t>ния»</w:t>
      </w:r>
      <w:r w:rsidR="005D21FA">
        <w:rPr>
          <w:lang w:val="ru-RU"/>
        </w:rPr>
        <w:t xml:space="preserve"> (сокращенное наименование АО «БЭСК»).</w:t>
      </w:r>
    </w:p>
    <w:p w:rsidR="00A95388" w:rsidRPr="00A95388" w:rsidRDefault="007B2848" w:rsidP="00A95388">
      <w:pPr>
        <w:spacing w:after="100" w:afterAutospacing="1"/>
        <w:rPr>
          <w:szCs w:val="28"/>
          <w:lang w:val="ru-RU"/>
        </w:rPr>
      </w:pPr>
      <w:r w:rsidRPr="00824D45">
        <w:rPr>
          <w:lang w:val="ru-RU"/>
        </w:rPr>
        <w:t xml:space="preserve">1.2. Юридический адрес: </w:t>
      </w:r>
      <w:r w:rsidR="00A95388" w:rsidRPr="00A95388">
        <w:rPr>
          <w:szCs w:val="28"/>
          <w:lang w:val="ru-RU"/>
        </w:rPr>
        <w:t>664033, Иркутская область, г. Иркутск, ул. Лермонтова, дом 279/10</w:t>
      </w:r>
    </w:p>
    <w:p w:rsidR="007B2848" w:rsidRPr="00824D45" w:rsidRDefault="007B2848" w:rsidP="00A95388">
      <w:pPr>
        <w:spacing w:after="100" w:afterAutospacing="1"/>
        <w:jc w:val="both"/>
        <w:rPr>
          <w:lang w:val="ru-RU"/>
        </w:rPr>
      </w:pPr>
      <w:r w:rsidRPr="00824D45">
        <w:rPr>
          <w:lang w:val="ru-RU"/>
        </w:rPr>
        <w:t>1.3. Дата государственной регистрации: 25 ноября 2009г., основной государственный регистрац</w:t>
      </w:r>
      <w:r w:rsidRPr="00824D45">
        <w:rPr>
          <w:lang w:val="ru-RU"/>
        </w:rPr>
        <w:t>и</w:t>
      </w:r>
      <w:r w:rsidRPr="00824D45">
        <w:rPr>
          <w:lang w:val="ru-RU"/>
        </w:rPr>
        <w:t>онный номер 1093804002544</w:t>
      </w:r>
      <w:r w:rsidR="005D21FA">
        <w:rPr>
          <w:lang w:val="ru-RU"/>
        </w:rPr>
        <w:t>.</w:t>
      </w:r>
    </w:p>
    <w:p w:rsidR="007B2848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1.4. Во исполнение Федерального закона от 26.03.2003</w:t>
      </w:r>
      <w:r w:rsidR="005D21FA">
        <w:rPr>
          <w:lang w:val="ru-RU"/>
        </w:rPr>
        <w:t xml:space="preserve"> года</w:t>
      </w:r>
      <w:r w:rsidRPr="00824D45">
        <w:rPr>
          <w:lang w:val="ru-RU"/>
        </w:rPr>
        <w:t xml:space="preserve"> №</w:t>
      </w:r>
      <w:r w:rsidR="005D21FA">
        <w:rPr>
          <w:lang w:val="ru-RU"/>
        </w:rPr>
        <w:t xml:space="preserve"> </w:t>
      </w:r>
      <w:r w:rsidRPr="00824D45">
        <w:rPr>
          <w:lang w:val="ru-RU"/>
        </w:rPr>
        <w:t>36-ФЗ «Об особенностях функци</w:t>
      </w:r>
      <w:r w:rsidRPr="00824D45">
        <w:rPr>
          <w:lang w:val="ru-RU"/>
        </w:rPr>
        <w:t>о</w:t>
      </w:r>
      <w:r w:rsidRPr="00824D45">
        <w:rPr>
          <w:lang w:val="ru-RU"/>
        </w:rPr>
        <w:t>нирования электроэнергетики в переходный период» и на основании решения внеочередного о</w:t>
      </w:r>
      <w:r w:rsidRPr="00824D45">
        <w:rPr>
          <w:lang w:val="ru-RU"/>
        </w:rPr>
        <w:t>б</w:t>
      </w:r>
      <w:r w:rsidRPr="00824D45">
        <w:rPr>
          <w:lang w:val="ru-RU"/>
        </w:rPr>
        <w:t>щего собрания акционеров ЗАО «Братские электрические сети» (протокол №6 от 27.07.2009г) ЗАО «Братская электросетевая компания» создан</w:t>
      </w:r>
      <w:r w:rsidR="002C7601">
        <w:rPr>
          <w:lang w:val="ru-RU"/>
        </w:rPr>
        <w:t>о</w:t>
      </w:r>
      <w:r w:rsidRPr="00824D45">
        <w:rPr>
          <w:lang w:val="ru-RU"/>
        </w:rPr>
        <w:t xml:space="preserve"> в процессе реорганизации методом выделения из ЗАО «Братские электрические сети».</w:t>
      </w:r>
    </w:p>
    <w:p w:rsidR="005D21FA" w:rsidRPr="00824D45" w:rsidRDefault="005D21FA" w:rsidP="00CA1B76">
      <w:pPr>
        <w:spacing w:after="120"/>
        <w:jc w:val="both"/>
        <w:rPr>
          <w:lang w:val="ru-RU"/>
        </w:rPr>
      </w:pPr>
      <w:r>
        <w:rPr>
          <w:lang w:val="ru-RU"/>
        </w:rPr>
        <w:t xml:space="preserve">1.5. </w:t>
      </w:r>
      <w:proofErr w:type="gramStart"/>
      <w:r>
        <w:rPr>
          <w:lang w:val="ru-RU"/>
        </w:rPr>
        <w:t xml:space="preserve">Во исполнение Федерального закона от 05.05.2014 года № 99-ФЗ «О внесении изменений в главу 4 </w:t>
      </w:r>
      <w:r w:rsidR="00FD79D0">
        <w:rPr>
          <w:lang w:val="ru-RU"/>
        </w:rPr>
        <w:t>части первой Гражданского кодекса РФ и о признании утратившими силу отдельных п</w:t>
      </w:r>
      <w:r w:rsidR="00FD79D0">
        <w:rPr>
          <w:lang w:val="ru-RU"/>
        </w:rPr>
        <w:t>о</w:t>
      </w:r>
      <w:r w:rsidR="00FD79D0">
        <w:rPr>
          <w:lang w:val="ru-RU"/>
        </w:rPr>
        <w:t>ложений законодательных актов Российской Федерации» Закрытое акционерной общество «Бра</w:t>
      </w:r>
      <w:r w:rsidR="00FD79D0">
        <w:rPr>
          <w:lang w:val="ru-RU"/>
        </w:rPr>
        <w:t>т</w:t>
      </w:r>
      <w:r w:rsidR="00FD79D0">
        <w:rPr>
          <w:lang w:val="ru-RU"/>
        </w:rPr>
        <w:t>ская электросетевая компания» переименовано в Акционерное общество «Братская электросетевая</w:t>
      </w:r>
      <w:proofErr w:type="gramEnd"/>
      <w:r w:rsidR="00FD79D0">
        <w:rPr>
          <w:lang w:val="ru-RU"/>
        </w:rPr>
        <w:t xml:space="preserve"> компания», сокращенное наименование АО «БЭСК», о чем в Единый государственный реестр юридических лиц 22.08.2016 года внесены соответствующие изменения.</w:t>
      </w:r>
    </w:p>
    <w:p w:rsidR="007B2848" w:rsidRPr="00824D45" w:rsidRDefault="007B2848" w:rsidP="00CA1B76">
      <w:pPr>
        <w:spacing w:after="120"/>
        <w:jc w:val="both"/>
        <w:rPr>
          <w:lang w:val="ru-RU"/>
        </w:rPr>
      </w:pPr>
      <w:r w:rsidRPr="00824D45">
        <w:rPr>
          <w:lang w:val="ru-RU"/>
        </w:rPr>
        <w:t>1.</w:t>
      </w:r>
      <w:r w:rsidR="00FD79D0">
        <w:rPr>
          <w:lang w:val="ru-RU"/>
        </w:rPr>
        <w:t>6</w:t>
      </w:r>
      <w:r w:rsidRPr="00824D45">
        <w:rPr>
          <w:lang w:val="ru-RU"/>
        </w:rPr>
        <w:t xml:space="preserve">. Основными видами деятельности </w:t>
      </w:r>
      <w:r w:rsidR="00FD79D0">
        <w:rPr>
          <w:lang w:val="ru-RU"/>
        </w:rPr>
        <w:t>АО «БЭСК»</w:t>
      </w:r>
      <w:r w:rsidRPr="00824D45">
        <w:rPr>
          <w:lang w:val="ru-RU"/>
        </w:rPr>
        <w:t xml:space="preserve"> является: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передача электрической энергии</w:t>
      </w:r>
      <w:r w:rsidR="00CB453A">
        <w:rPr>
          <w:lang w:val="ru-RU"/>
        </w:rPr>
        <w:t>;</w:t>
      </w:r>
    </w:p>
    <w:p w:rsidR="007B2848" w:rsidRPr="00824D45" w:rsidRDefault="007B2848" w:rsidP="00CA1B76">
      <w:pPr>
        <w:spacing w:after="120"/>
        <w:ind w:firstLine="680"/>
        <w:jc w:val="both"/>
        <w:rPr>
          <w:lang w:val="ru-RU"/>
        </w:rPr>
      </w:pPr>
      <w:r w:rsidRPr="00824D45">
        <w:rPr>
          <w:lang w:val="ru-RU"/>
        </w:rPr>
        <w:t>-</w:t>
      </w:r>
      <w:r w:rsidR="00FD79D0">
        <w:rPr>
          <w:lang w:val="ru-RU"/>
        </w:rPr>
        <w:t xml:space="preserve"> </w:t>
      </w:r>
      <w:r w:rsidRPr="00824D45">
        <w:rPr>
          <w:lang w:val="ru-RU"/>
        </w:rPr>
        <w:t>технологические присоединения</w:t>
      </w:r>
      <w:r w:rsidR="00CB453A">
        <w:rPr>
          <w:lang w:val="ru-RU"/>
        </w:rPr>
        <w:t>.</w:t>
      </w:r>
    </w:p>
    <w:p w:rsidR="007B2848" w:rsidRPr="00824D45" w:rsidRDefault="00032F0C" w:rsidP="00CA1B76">
      <w:pPr>
        <w:spacing w:after="120"/>
        <w:jc w:val="both"/>
        <w:rPr>
          <w:lang w:val="ru-RU"/>
        </w:rPr>
      </w:pPr>
      <w:r>
        <w:rPr>
          <w:lang w:val="ru-RU"/>
        </w:rPr>
        <w:t>1.7</w:t>
      </w:r>
      <w:r w:rsidR="007B2848" w:rsidRPr="00824D45">
        <w:rPr>
          <w:lang w:val="ru-RU"/>
        </w:rPr>
        <w:t xml:space="preserve">. </w:t>
      </w:r>
      <w:proofErr w:type="gramStart"/>
      <w:r w:rsidR="007B2848" w:rsidRPr="00824D45">
        <w:rPr>
          <w:lang w:val="ru-RU"/>
        </w:rPr>
        <w:t xml:space="preserve">По состоянию на </w:t>
      </w:r>
      <w:r w:rsidR="007B2848" w:rsidRPr="00C0389D">
        <w:rPr>
          <w:lang w:val="ru-RU"/>
        </w:rPr>
        <w:t>01.</w:t>
      </w:r>
      <w:r w:rsidR="00A20B90" w:rsidRPr="00C0389D">
        <w:rPr>
          <w:lang w:val="ru-RU"/>
        </w:rPr>
        <w:t>0</w:t>
      </w:r>
      <w:r w:rsidR="0024162B">
        <w:rPr>
          <w:lang w:val="ru-RU"/>
        </w:rPr>
        <w:t>1</w:t>
      </w:r>
      <w:r w:rsidR="00680E4C" w:rsidRPr="00C0389D">
        <w:rPr>
          <w:lang w:val="ru-RU"/>
        </w:rPr>
        <w:t>.201</w:t>
      </w:r>
      <w:r w:rsidR="00624329">
        <w:rPr>
          <w:lang w:val="ru-RU"/>
        </w:rPr>
        <w:t>9</w:t>
      </w:r>
      <w:r w:rsidR="00A03DAE" w:rsidRPr="00C0389D">
        <w:rPr>
          <w:lang w:val="ru-RU"/>
        </w:rPr>
        <w:t xml:space="preserve"> </w:t>
      </w:r>
      <w:r w:rsidR="007B2848" w:rsidRPr="00C0389D">
        <w:rPr>
          <w:lang w:val="ru-RU"/>
        </w:rPr>
        <w:t>г</w:t>
      </w:r>
      <w:r w:rsidR="00CB453A" w:rsidRPr="00C0389D">
        <w:rPr>
          <w:lang w:val="ru-RU"/>
        </w:rPr>
        <w:t>ода</w:t>
      </w:r>
      <w:r w:rsidR="007B2848" w:rsidRPr="00C0389D">
        <w:rPr>
          <w:lang w:val="ru-RU"/>
        </w:rPr>
        <w:t xml:space="preserve"> АО «</w:t>
      </w:r>
      <w:r w:rsidRPr="00C0389D">
        <w:rPr>
          <w:lang w:val="ru-RU"/>
        </w:rPr>
        <w:t>БЭСК</w:t>
      </w:r>
      <w:r w:rsidR="007B2848" w:rsidRPr="00C0389D">
        <w:rPr>
          <w:lang w:val="ru-RU"/>
        </w:rPr>
        <w:t>» обслуживает: трансформаторных подстанций 110/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- 5 шт., трансформаторных подстанций 35/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- 3</w:t>
      </w:r>
      <w:r w:rsidR="0024162B">
        <w:rPr>
          <w:lang w:val="ru-RU"/>
        </w:rPr>
        <w:t>5</w:t>
      </w:r>
      <w:r w:rsidR="007B2848" w:rsidRPr="00C0389D">
        <w:rPr>
          <w:lang w:val="ru-RU"/>
        </w:rPr>
        <w:t xml:space="preserve"> шт., трансформаторных по</w:t>
      </w:r>
      <w:r w:rsidR="007B2848" w:rsidRPr="00C0389D">
        <w:rPr>
          <w:lang w:val="ru-RU"/>
        </w:rPr>
        <w:t>д</w:t>
      </w:r>
      <w:r w:rsidR="007B2848" w:rsidRPr="00C0389D">
        <w:rPr>
          <w:lang w:val="ru-RU"/>
        </w:rPr>
        <w:t>станций 35</w:t>
      </w:r>
      <w:r w:rsidR="00CB453A" w:rsidRPr="00C0389D">
        <w:rPr>
          <w:lang w:val="ru-RU"/>
        </w:rPr>
        <w:t>(</w:t>
      </w:r>
      <w:r w:rsidR="007B2848" w:rsidRPr="00C0389D">
        <w:rPr>
          <w:lang w:val="ru-RU"/>
        </w:rPr>
        <w:t>27,5</w:t>
      </w:r>
      <w:r w:rsidR="00CB453A" w:rsidRPr="00C0389D">
        <w:rPr>
          <w:lang w:val="ru-RU"/>
        </w:rPr>
        <w:t>)</w:t>
      </w:r>
      <w:r w:rsidR="007B2848" w:rsidRPr="00C0389D">
        <w:rPr>
          <w:lang w:val="ru-RU"/>
        </w:rPr>
        <w:t xml:space="preserve">/0,4 кВ - </w:t>
      </w:r>
      <w:r w:rsidR="0024162B">
        <w:rPr>
          <w:lang w:val="ru-RU"/>
        </w:rPr>
        <w:t>10</w:t>
      </w:r>
      <w:r w:rsidR="007B2848" w:rsidRPr="00C0389D">
        <w:rPr>
          <w:lang w:val="ru-RU"/>
        </w:rPr>
        <w:t xml:space="preserve"> шт., трансформаторных подстанций</w:t>
      </w:r>
      <w:r w:rsidR="0059369C" w:rsidRPr="00C0389D">
        <w:rPr>
          <w:lang w:val="ru-RU"/>
        </w:rPr>
        <w:t xml:space="preserve"> 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)/</w:t>
      </w:r>
      <w:r w:rsidR="00C0389D" w:rsidRPr="00C0389D">
        <w:rPr>
          <w:lang w:val="ru-RU"/>
        </w:rPr>
        <w:t>0.4 кВ – 1</w:t>
      </w:r>
      <w:r w:rsidR="00821F0C">
        <w:rPr>
          <w:lang w:val="ru-RU"/>
        </w:rPr>
        <w:t xml:space="preserve"> </w:t>
      </w:r>
      <w:r w:rsidR="00C0389D" w:rsidRPr="00C0389D">
        <w:rPr>
          <w:lang w:val="ru-RU"/>
        </w:rPr>
        <w:t>6</w:t>
      </w:r>
      <w:r w:rsidR="00624329">
        <w:rPr>
          <w:lang w:val="ru-RU"/>
        </w:rPr>
        <w:t>34</w:t>
      </w:r>
      <w:r w:rsidR="007B2848" w:rsidRPr="00C0389D">
        <w:rPr>
          <w:lang w:val="ru-RU"/>
        </w:rPr>
        <w:t xml:space="preserve"> шт., возду</w:t>
      </w:r>
      <w:r w:rsidR="007B2848" w:rsidRPr="00C0389D">
        <w:rPr>
          <w:lang w:val="ru-RU"/>
        </w:rPr>
        <w:t>ш</w:t>
      </w:r>
      <w:r w:rsidR="007B2848" w:rsidRPr="00C0389D">
        <w:rPr>
          <w:lang w:val="ru-RU"/>
        </w:rPr>
        <w:t>ных линий 110 кВ – 1 км, воздушных линий 35 кВ –</w:t>
      </w:r>
      <w:r w:rsidR="0024162B">
        <w:rPr>
          <w:lang w:val="ru-RU"/>
        </w:rPr>
        <w:t xml:space="preserve"> 196</w:t>
      </w:r>
      <w:r w:rsidR="00C85552" w:rsidRPr="00C0389D">
        <w:rPr>
          <w:lang w:val="ru-RU"/>
        </w:rPr>
        <w:t>,</w:t>
      </w:r>
      <w:r w:rsidR="0024162B">
        <w:rPr>
          <w:lang w:val="ru-RU"/>
        </w:rPr>
        <w:t>645</w:t>
      </w:r>
      <w:r w:rsidR="007B2848" w:rsidRPr="00C0389D">
        <w:rPr>
          <w:lang w:val="ru-RU"/>
        </w:rPr>
        <w:t xml:space="preserve"> км</w:t>
      </w:r>
      <w:r w:rsidR="00A20B90" w:rsidRPr="00C0389D">
        <w:rPr>
          <w:lang w:val="ru-RU"/>
        </w:rPr>
        <w:t xml:space="preserve">, кабельных линий 35 кВ – </w:t>
      </w:r>
      <w:r w:rsidR="0024162B">
        <w:rPr>
          <w:lang w:val="ru-RU"/>
        </w:rPr>
        <w:t xml:space="preserve">        </w:t>
      </w:r>
      <w:r w:rsidR="00C0389D" w:rsidRPr="00C0389D">
        <w:rPr>
          <w:lang w:val="ru-RU"/>
        </w:rPr>
        <w:t>2,232</w:t>
      </w:r>
      <w:r w:rsidR="00A20B90" w:rsidRPr="00C0389D">
        <w:rPr>
          <w:lang w:val="ru-RU"/>
        </w:rPr>
        <w:t xml:space="preserve"> км</w:t>
      </w:r>
      <w:r w:rsidR="007B2848" w:rsidRPr="00C0389D">
        <w:rPr>
          <w:lang w:val="ru-RU"/>
        </w:rPr>
        <w:t>, воздушных</w:t>
      </w:r>
      <w:proofErr w:type="gramEnd"/>
      <w:r w:rsidR="007B2848" w:rsidRPr="00C0389D">
        <w:rPr>
          <w:lang w:val="ru-RU"/>
        </w:rPr>
        <w:t xml:space="preserve"> и кабельных линий </w:t>
      </w:r>
      <w:r w:rsidR="0059369C" w:rsidRPr="00C0389D">
        <w:rPr>
          <w:lang w:val="ru-RU"/>
        </w:rPr>
        <w:t>10(</w:t>
      </w:r>
      <w:r w:rsidR="007B2848" w:rsidRPr="00C0389D">
        <w:rPr>
          <w:lang w:val="ru-RU"/>
        </w:rPr>
        <w:t>6</w:t>
      </w:r>
      <w:r w:rsidR="0059369C" w:rsidRPr="00C0389D">
        <w:rPr>
          <w:lang w:val="ru-RU"/>
        </w:rPr>
        <w:t>)</w:t>
      </w:r>
      <w:r w:rsidR="007B2848" w:rsidRPr="00C0389D">
        <w:rPr>
          <w:lang w:val="ru-RU"/>
        </w:rPr>
        <w:t xml:space="preserve"> кВ – </w:t>
      </w:r>
      <w:r w:rsidR="00C0389D" w:rsidRPr="00C0389D">
        <w:rPr>
          <w:lang w:val="ru-RU"/>
        </w:rPr>
        <w:t>1</w:t>
      </w:r>
      <w:r w:rsidR="00821F0C">
        <w:rPr>
          <w:lang w:val="ru-RU"/>
        </w:rPr>
        <w:t xml:space="preserve"> </w:t>
      </w:r>
      <w:r w:rsidR="00624329">
        <w:rPr>
          <w:lang w:val="ru-RU"/>
        </w:rPr>
        <w:t>918</w:t>
      </w:r>
      <w:r w:rsidR="00C0389D" w:rsidRPr="00C0389D">
        <w:rPr>
          <w:lang w:val="ru-RU"/>
        </w:rPr>
        <w:t>,</w:t>
      </w:r>
      <w:r w:rsidR="00624329">
        <w:rPr>
          <w:lang w:val="ru-RU"/>
        </w:rPr>
        <w:t>902</w:t>
      </w:r>
      <w:r w:rsidR="007B2848" w:rsidRPr="00C0389D">
        <w:rPr>
          <w:lang w:val="ru-RU"/>
        </w:rPr>
        <w:t xml:space="preserve"> км, воздушных и кабельных линий 0,4</w:t>
      </w:r>
      <w:r w:rsidR="0059369C" w:rsidRPr="00C0389D">
        <w:rPr>
          <w:lang w:val="ru-RU"/>
        </w:rPr>
        <w:t xml:space="preserve"> </w:t>
      </w:r>
      <w:r w:rsidR="007B2848" w:rsidRPr="00C0389D">
        <w:rPr>
          <w:lang w:val="ru-RU"/>
        </w:rPr>
        <w:t xml:space="preserve">кВ </w:t>
      </w:r>
      <w:r w:rsidR="00BF1997" w:rsidRPr="00C0389D">
        <w:rPr>
          <w:lang w:val="ru-RU"/>
        </w:rPr>
        <w:t>(без учета воздушных вводов)</w:t>
      </w:r>
      <w:r w:rsidR="006056C2" w:rsidRPr="00C0389D">
        <w:rPr>
          <w:lang w:val="ru-RU"/>
        </w:rPr>
        <w:t xml:space="preserve"> </w:t>
      </w:r>
      <w:r w:rsidR="007B2848" w:rsidRPr="00C0389D">
        <w:rPr>
          <w:lang w:val="ru-RU"/>
        </w:rPr>
        <w:t>–</w:t>
      </w:r>
      <w:r w:rsidR="006056C2" w:rsidRPr="00C0389D">
        <w:rPr>
          <w:lang w:val="ru-RU"/>
        </w:rPr>
        <w:t xml:space="preserve"> 2</w:t>
      </w:r>
      <w:r w:rsidR="0059369C" w:rsidRPr="00C0389D">
        <w:rPr>
          <w:lang w:val="ru-RU"/>
        </w:rPr>
        <w:t xml:space="preserve"> </w:t>
      </w:r>
      <w:r w:rsidR="00C0389D" w:rsidRPr="00C0389D">
        <w:rPr>
          <w:lang w:val="ru-RU"/>
        </w:rPr>
        <w:t>6</w:t>
      </w:r>
      <w:r w:rsidR="00624329">
        <w:rPr>
          <w:lang w:val="ru-RU"/>
        </w:rPr>
        <w:t>71</w:t>
      </w:r>
      <w:r w:rsidR="006056C2" w:rsidRPr="00C0389D">
        <w:rPr>
          <w:lang w:val="ru-RU"/>
        </w:rPr>
        <w:t>,</w:t>
      </w:r>
      <w:r w:rsidR="00624329">
        <w:rPr>
          <w:lang w:val="ru-RU"/>
        </w:rPr>
        <w:t>548</w:t>
      </w:r>
      <w:r w:rsidR="007B2848" w:rsidRPr="00C0389D">
        <w:rPr>
          <w:lang w:val="ru-RU"/>
        </w:rPr>
        <w:t xml:space="preserve"> км.</w:t>
      </w:r>
    </w:p>
    <w:p w:rsidR="00D7012A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774ED7" w:rsidRPr="00824D45" w:rsidRDefault="00774ED7" w:rsidP="00D7012A">
      <w:pPr>
        <w:spacing w:line="360" w:lineRule="auto"/>
        <w:jc w:val="center"/>
        <w:outlineLvl w:val="0"/>
        <w:rPr>
          <w:b/>
          <w:lang w:val="ru-RU"/>
        </w:rPr>
      </w:pPr>
    </w:p>
    <w:p w:rsidR="00D7012A" w:rsidRPr="00824D45" w:rsidRDefault="00D7012A" w:rsidP="00D7012A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2. Показатели инвестиционной программы на 20</w:t>
      </w:r>
      <w:r w:rsidR="00624329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624329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D7012A" w:rsidRPr="00824D45" w:rsidRDefault="00196079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2</w:t>
      </w:r>
      <w:r w:rsidR="00D7012A" w:rsidRPr="00824D45">
        <w:rPr>
          <w:lang w:val="ru-RU"/>
        </w:rPr>
        <w:t xml:space="preserve">.1. Объем </w:t>
      </w:r>
      <w:r w:rsidR="00F22CAF">
        <w:rPr>
          <w:lang w:val="ru-RU"/>
        </w:rPr>
        <w:t>инвестиционной программы на 2020-2024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гг</w:t>
      </w:r>
      <w:r w:rsidR="0016477C" w:rsidRPr="00824D45">
        <w:rPr>
          <w:lang w:val="ru-RU"/>
        </w:rPr>
        <w:t xml:space="preserve">. </w:t>
      </w:r>
      <w:r w:rsidR="00D7012A" w:rsidRPr="00824D45">
        <w:rPr>
          <w:lang w:val="ru-RU"/>
        </w:rPr>
        <w:t xml:space="preserve">составляет </w:t>
      </w:r>
      <w:r w:rsidR="0059369C">
        <w:rPr>
          <w:lang w:val="ru-RU"/>
        </w:rPr>
        <w:t>–</w:t>
      </w:r>
      <w:r w:rsidR="00D7012A" w:rsidRPr="00824D45">
        <w:rPr>
          <w:lang w:val="ru-RU"/>
        </w:rPr>
        <w:t xml:space="preserve"> </w:t>
      </w:r>
      <w:r w:rsidR="00C1298C">
        <w:rPr>
          <w:lang w:val="ru-RU"/>
        </w:rPr>
        <w:t>2</w:t>
      </w:r>
      <w:r w:rsidR="00C538B1">
        <w:rPr>
          <w:lang w:val="ru-RU"/>
        </w:rPr>
        <w:t> </w:t>
      </w:r>
      <w:r w:rsidR="00C1298C">
        <w:rPr>
          <w:lang w:val="ru-RU"/>
        </w:rPr>
        <w:t>087</w:t>
      </w:r>
      <w:r w:rsidR="00A95388">
        <w:rPr>
          <w:lang w:val="ru-RU"/>
        </w:rPr>
        <w:t>,</w:t>
      </w:r>
      <w:r w:rsidR="00C1298C">
        <w:rPr>
          <w:lang w:val="ru-RU"/>
        </w:rPr>
        <w:t>2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(в прогно</w:t>
      </w:r>
      <w:r w:rsidR="00D7012A" w:rsidRPr="00824D45">
        <w:rPr>
          <w:lang w:val="ru-RU"/>
        </w:rPr>
        <w:t>з</w:t>
      </w:r>
      <w:r w:rsidR="00D7012A" w:rsidRPr="00824D45">
        <w:rPr>
          <w:lang w:val="ru-RU"/>
        </w:rPr>
        <w:t xml:space="preserve">ных ценах соответствующих лет) без НДС, в том числе: 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20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C1298C">
        <w:rPr>
          <w:lang w:val="ru-RU"/>
        </w:rPr>
        <w:t>386</w:t>
      </w:r>
      <w:r w:rsidR="00624329">
        <w:rPr>
          <w:lang w:val="ru-RU"/>
        </w:rPr>
        <w:t>,</w:t>
      </w:r>
      <w:r w:rsidR="00C1298C">
        <w:rPr>
          <w:lang w:val="ru-RU"/>
        </w:rPr>
        <w:t>782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>руб. без НДС</w:t>
      </w:r>
      <w:r w:rsidR="00AE2F09">
        <w:rPr>
          <w:lang w:val="ru-RU"/>
        </w:rPr>
        <w:t xml:space="preserve">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21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C1298C">
        <w:rPr>
          <w:lang w:val="ru-RU"/>
        </w:rPr>
        <w:t>399</w:t>
      </w:r>
      <w:r w:rsidR="00624329">
        <w:rPr>
          <w:lang w:val="ru-RU"/>
        </w:rPr>
        <w:t>,</w:t>
      </w:r>
      <w:r w:rsidR="00C1298C">
        <w:rPr>
          <w:lang w:val="ru-RU"/>
        </w:rPr>
        <w:t>768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D7012A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22</w:t>
      </w:r>
      <w:r w:rsidR="006056C2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г. – </w:t>
      </w:r>
      <w:r w:rsidR="00C1298C">
        <w:rPr>
          <w:lang w:val="ru-RU"/>
        </w:rPr>
        <w:t>416,178</w:t>
      </w:r>
      <w:r w:rsidR="00D7012A"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="00D7012A" w:rsidRPr="00824D45">
        <w:rPr>
          <w:lang w:val="ru-RU"/>
        </w:rPr>
        <w:t xml:space="preserve">руб. без НДС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23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C1298C">
        <w:rPr>
          <w:lang w:val="ru-RU"/>
        </w:rPr>
        <w:t>433,302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 </w:t>
      </w:r>
    </w:p>
    <w:p w:rsidR="006C1EAC" w:rsidRPr="00824D45" w:rsidRDefault="006C1EAC" w:rsidP="00CA1B76">
      <w:pPr>
        <w:spacing w:after="120"/>
        <w:jc w:val="both"/>
        <w:outlineLvl w:val="0"/>
        <w:rPr>
          <w:lang w:val="ru-RU"/>
        </w:rPr>
      </w:pPr>
      <w:r w:rsidRPr="00824D45">
        <w:rPr>
          <w:lang w:val="ru-RU"/>
        </w:rPr>
        <w:t>на 20</w:t>
      </w:r>
      <w:r w:rsidR="00624329">
        <w:rPr>
          <w:lang w:val="ru-RU"/>
        </w:rPr>
        <w:t>24</w:t>
      </w:r>
      <w:r w:rsidR="006056C2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г. – </w:t>
      </w:r>
      <w:r w:rsidR="00C1298C">
        <w:rPr>
          <w:lang w:val="ru-RU"/>
        </w:rPr>
        <w:t>451,170</w:t>
      </w:r>
      <w:r w:rsidRPr="00824D45">
        <w:rPr>
          <w:lang w:val="ru-RU"/>
        </w:rPr>
        <w:t xml:space="preserve"> млн.</w:t>
      </w:r>
      <w:r w:rsidR="00A03DAE" w:rsidRPr="00824D45">
        <w:rPr>
          <w:lang w:val="ru-RU"/>
        </w:rPr>
        <w:t xml:space="preserve"> </w:t>
      </w:r>
      <w:r w:rsidRPr="00824D45">
        <w:rPr>
          <w:lang w:val="ru-RU"/>
        </w:rPr>
        <w:t xml:space="preserve">руб. без НДС </w:t>
      </w:r>
    </w:p>
    <w:p w:rsidR="00D7012A" w:rsidRPr="00824D45" w:rsidRDefault="00D7012A" w:rsidP="00CA1B76">
      <w:pPr>
        <w:spacing w:after="120"/>
        <w:jc w:val="both"/>
        <w:outlineLvl w:val="0"/>
        <w:rPr>
          <w:lang w:val="ru-RU"/>
        </w:rPr>
      </w:pPr>
      <w:proofErr w:type="gramStart"/>
      <w:r w:rsidRPr="000024F8">
        <w:rPr>
          <w:lang w:val="ru-RU"/>
        </w:rPr>
        <w:t>Общая сумма прибыли, направляем</w:t>
      </w:r>
      <w:r w:rsidR="00C50FA5" w:rsidRPr="000024F8">
        <w:rPr>
          <w:lang w:val="ru-RU"/>
        </w:rPr>
        <w:t>ой на инвестиции</w:t>
      </w:r>
      <w:r w:rsidR="002C7601" w:rsidRPr="000024F8">
        <w:rPr>
          <w:lang w:val="ru-RU"/>
        </w:rPr>
        <w:t>,</w:t>
      </w:r>
      <w:r w:rsidR="00C50FA5" w:rsidRPr="000024F8">
        <w:rPr>
          <w:lang w:val="ru-RU"/>
        </w:rPr>
        <w:t xml:space="preserve"> составляет </w:t>
      </w:r>
      <w:r w:rsidR="00C1298C">
        <w:rPr>
          <w:lang w:val="ru-RU"/>
        </w:rPr>
        <w:t>922,197</w:t>
      </w:r>
      <w:r w:rsidRPr="000024F8">
        <w:rPr>
          <w:lang w:val="ru-RU"/>
        </w:rPr>
        <w:t xml:space="preserve"> млн.</w:t>
      </w:r>
      <w:r w:rsidR="00A03DAE" w:rsidRPr="000024F8">
        <w:rPr>
          <w:lang w:val="ru-RU"/>
        </w:rPr>
        <w:t xml:space="preserve"> </w:t>
      </w:r>
      <w:r w:rsidRPr="000024F8">
        <w:rPr>
          <w:lang w:val="ru-RU"/>
        </w:rPr>
        <w:t xml:space="preserve">рублей (без НДС), </w:t>
      </w:r>
      <w:r w:rsidR="007A5C2A" w:rsidRPr="000024F8">
        <w:rPr>
          <w:lang w:val="ru-RU"/>
        </w:rPr>
        <w:t xml:space="preserve">амортизации – </w:t>
      </w:r>
      <w:r w:rsidR="00624329">
        <w:rPr>
          <w:lang w:val="ru-RU"/>
        </w:rPr>
        <w:t>1 16</w:t>
      </w:r>
      <w:r w:rsidR="00C1298C">
        <w:rPr>
          <w:lang w:val="ru-RU"/>
        </w:rPr>
        <w:t>2</w:t>
      </w:r>
      <w:r w:rsidR="00624329">
        <w:rPr>
          <w:lang w:val="ru-RU"/>
        </w:rPr>
        <w:t>,</w:t>
      </w:r>
      <w:r w:rsidR="00C1298C">
        <w:rPr>
          <w:lang w:val="ru-RU"/>
        </w:rPr>
        <w:t>261</w:t>
      </w:r>
      <w:r w:rsidRPr="000024F8">
        <w:rPr>
          <w:lang w:val="ru-RU"/>
        </w:rPr>
        <w:t xml:space="preserve"> млн.</w:t>
      </w:r>
      <w:r w:rsidR="0059369C" w:rsidRPr="000024F8">
        <w:rPr>
          <w:lang w:val="ru-RU"/>
        </w:rPr>
        <w:t xml:space="preserve"> </w:t>
      </w:r>
      <w:r w:rsidRPr="000024F8">
        <w:rPr>
          <w:lang w:val="ru-RU"/>
        </w:rPr>
        <w:t>рублей (без НДС)</w:t>
      </w:r>
      <w:r w:rsidR="0024162B">
        <w:rPr>
          <w:lang w:val="ru-RU"/>
        </w:rPr>
        <w:t xml:space="preserve">, привлеченные средства (использование лизинга) – </w:t>
      </w:r>
      <w:r w:rsidR="00624329">
        <w:rPr>
          <w:lang w:val="ru-RU"/>
        </w:rPr>
        <w:t>2,7</w:t>
      </w:r>
      <w:r w:rsidR="00C1298C">
        <w:rPr>
          <w:lang w:val="ru-RU"/>
        </w:rPr>
        <w:t>42</w:t>
      </w:r>
      <w:r w:rsidR="0024162B">
        <w:rPr>
          <w:lang w:val="ru-RU"/>
        </w:rPr>
        <w:t xml:space="preserve"> млн.</w:t>
      </w:r>
      <w:r w:rsidR="00DD19F9">
        <w:rPr>
          <w:lang w:val="ru-RU"/>
        </w:rPr>
        <w:t xml:space="preserve"> </w:t>
      </w:r>
      <w:r w:rsidR="0024162B">
        <w:rPr>
          <w:lang w:val="ru-RU"/>
        </w:rPr>
        <w:t>руб</w:t>
      </w:r>
      <w:r w:rsidR="00DD19F9">
        <w:rPr>
          <w:lang w:val="ru-RU"/>
        </w:rPr>
        <w:t>лей</w:t>
      </w:r>
      <w:r w:rsidR="0024162B">
        <w:rPr>
          <w:lang w:val="ru-RU"/>
        </w:rPr>
        <w:t xml:space="preserve"> (без НДС)</w:t>
      </w:r>
      <w:r w:rsidRPr="000024F8">
        <w:rPr>
          <w:lang w:val="ru-RU"/>
        </w:rPr>
        <w:t>.</w:t>
      </w:r>
      <w:proofErr w:type="gramEnd"/>
      <w:r w:rsidRPr="000024F8">
        <w:rPr>
          <w:lang w:val="ru-RU"/>
        </w:rPr>
        <w:t xml:space="preserve"> В разрезе по годам </w:t>
      </w:r>
      <w:r w:rsidR="00A03DAE" w:rsidRPr="000024F8">
        <w:rPr>
          <w:lang w:val="ru-RU"/>
        </w:rPr>
        <w:t>(</w:t>
      </w:r>
      <w:r w:rsidRPr="000024F8">
        <w:rPr>
          <w:lang w:val="ru-RU"/>
        </w:rPr>
        <w:t>см</w:t>
      </w:r>
      <w:r w:rsidR="00A03DAE" w:rsidRPr="000024F8">
        <w:rPr>
          <w:lang w:val="ru-RU"/>
        </w:rPr>
        <w:t>отри</w:t>
      </w:r>
      <w:r w:rsidRPr="000024F8">
        <w:rPr>
          <w:lang w:val="ru-RU"/>
        </w:rPr>
        <w:t xml:space="preserve"> Таблицу 1</w:t>
      </w:r>
      <w:r w:rsidR="00A03DAE" w:rsidRPr="000024F8">
        <w:rPr>
          <w:lang w:val="ru-RU"/>
        </w:rPr>
        <w:t>)</w:t>
      </w:r>
      <w:r w:rsidRPr="000024F8">
        <w:rPr>
          <w:lang w:val="ru-RU"/>
        </w:rPr>
        <w:t>:</w:t>
      </w:r>
    </w:p>
    <w:p w:rsidR="00D7012A" w:rsidRDefault="00D7012A" w:rsidP="00D7012A">
      <w:pPr>
        <w:rPr>
          <w:lang w:val="ru-RU"/>
        </w:rPr>
      </w:pPr>
    </w:p>
    <w:p w:rsidR="0067394D" w:rsidRDefault="0067394D" w:rsidP="00D7012A">
      <w:pPr>
        <w:rPr>
          <w:lang w:val="ru-RU"/>
        </w:rPr>
      </w:pPr>
    </w:p>
    <w:p w:rsidR="00D7012A" w:rsidRDefault="00D7012A" w:rsidP="00CA1B76">
      <w:pPr>
        <w:spacing w:after="120"/>
        <w:ind w:right="142"/>
        <w:jc w:val="right"/>
        <w:rPr>
          <w:b/>
          <w:lang w:val="ru-RU"/>
        </w:rPr>
      </w:pPr>
      <w:r w:rsidRPr="002C7601">
        <w:rPr>
          <w:b/>
          <w:lang w:val="ru-RU"/>
        </w:rPr>
        <w:lastRenderedPageBreak/>
        <w:t>Таблица</w:t>
      </w:r>
      <w:r w:rsidR="00C24B3B">
        <w:rPr>
          <w:b/>
          <w:lang w:val="ru-RU"/>
        </w:rPr>
        <w:t xml:space="preserve"> №</w:t>
      </w:r>
      <w:r w:rsidRPr="002C7601">
        <w:rPr>
          <w:b/>
          <w:lang w:val="ru-RU"/>
        </w:rPr>
        <w:t xml:space="preserve"> 1</w:t>
      </w:r>
    </w:p>
    <w:p w:rsidR="00CA1B76" w:rsidRPr="00CA1B76" w:rsidRDefault="00CA1B76" w:rsidP="00CA1B76">
      <w:pPr>
        <w:spacing w:after="120"/>
        <w:ind w:right="142"/>
        <w:jc w:val="center"/>
        <w:rPr>
          <w:b/>
          <w:lang w:val="ru-RU"/>
        </w:rPr>
      </w:pPr>
      <w:r w:rsidRPr="00824D45">
        <w:rPr>
          <w:b/>
          <w:lang w:val="ru-RU"/>
        </w:rPr>
        <w:t>Показатели инвестиционной программы на 20</w:t>
      </w:r>
      <w:r w:rsidR="00AC2402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AC2402">
        <w:rPr>
          <w:b/>
          <w:lang w:val="ru-RU"/>
        </w:rPr>
        <w:t>24</w:t>
      </w:r>
      <w:r w:rsidRPr="00824D45">
        <w:rPr>
          <w:b/>
          <w:lang w:val="ru-RU"/>
        </w:rPr>
        <w:t xml:space="preserve"> гг.</w:t>
      </w:r>
    </w:p>
    <w:tbl>
      <w:tblPr>
        <w:tblW w:w="10324" w:type="dxa"/>
        <w:tblInd w:w="97" w:type="dxa"/>
        <w:tblLook w:val="04A0"/>
      </w:tblPr>
      <w:tblGrid>
        <w:gridCol w:w="1334"/>
        <w:gridCol w:w="1066"/>
        <w:gridCol w:w="1403"/>
        <w:gridCol w:w="2127"/>
        <w:gridCol w:w="1701"/>
        <w:gridCol w:w="1452"/>
        <w:gridCol w:w="1241"/>
      </w:tblGrid>
      <w:tr w:rsidR="00414C21" w:rsidRPr="00824D45" w:rsidTr="009818A3">
        <w:trPr>
          <w:trHeight w:val="300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Год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Ед.изм</w:t>
            </w:r>
            <w:proofErr w:type="spellEnd"/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ВСЕГО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</w:t>
            </w: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:</w:t>
            </w:r>
            <w:proofErr w:type="gramEnd"/>
          </w:p>
        </w:tc>
        <w:tc>
          <w:tcPr>
            <w:tcW w:w="65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 том числе</w:t>
            </w:r>
          </w:p>
        </w:tc>
      </w:tr>
      <w:tr w:rsidR="00414C21" w:rsidRPr="00824D45" w:rsidTr="009818A3">
        <w:trPr>
          <w:trHeight w:val="300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Прибыль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Амортизация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(без НДС)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14C21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Лизинг</w:t>
            </w:r>
          </w:p>
          <w:p w:rsidR="009818A3" w:rsidRPr="009818A3" w:rsidRDefault="009818A3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(без НДС)</w:t>
            </w:r>
          </w:p>
        </w:tc>
      </w:tr>
      <w:tr w:rsidR="00414C21" w:rsidRPr="00824D45" w:rsidTr="009818A3">
        <w:trPr>
          <w:trHeight w:val="846"/>
        </w:trPr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Инвестиционная</w:t>
            </w:r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составляющая </w:t>
            </w: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в</w:t>
            </w:r>
            <w:proofErr w:type="gramEnd"/>
          </w:p>
          <w:p w:rsidR="00414C21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gramStart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составе</w:t>
            </w:r>
            <w:proofErr w:type="gramEnd"/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тарифа</w:t>
            </w:r>
          </w:p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  <w:t>на передачу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От </w:t>
            </w: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технологического</w:t>
            </w:r>
            <w:proofErr w:type="spellEnd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24D45">
              <w:rPr>
                <w:b/>
                <w:bCs/>
                <w:color w:val="000000"/>
                <w:sz w:val="18"/>
                <w:szCs w:val="18"/>
                <w:lang w:eastAsia="ru-RU"/>
              </w:rPr>
              <w:t>присоединения</w:t>
            </w:r>
            <w:proofErr w:type="spellEnd"/>
          </w:p>
        </w:tc>
        <w:tc>
          <w:tcPr>
            <w:tcW w:w="14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proofErr w:type="spellStart"/>
            <w:r w:rsidR="00AC2402">
              <w:rPr>
                <w:color w:val="000000"/>
                <w:lang w:val="ru-RU" w:eastAsia="ru-RU"/>
              </w:rPr>
              <w:t>20</w:t>
            </w:r>
            <w:proofErr w:type="spellEnd"/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386,782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C1298C" w:rsidP="00C1298C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</w:t>
            </w:r>
            <w:r w:rsidR="00AC2402">
              <w:rPr>
                <w:color w:val="000000"/>
                <w:lang w:val="ru-RU" w:eastAsia="ru-RU"/>
              </w:rPr>
              <w:t>73,</w:t>
            </w:r>
            <w:r>
              <w:rPr>
                <w:color w:val="000000"/>
                <w:lang w:val="ru-RU" w:eastAsia="ru-RU"/>
              </w:rPr>
              <w:t>7</w:t>
            </w:r>
            <w:r w:rsidR="00B82C8C">
              <w:rPr>
                <w:color w:val="000000"/>
                <w:lang w:val="ru-RU"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210,340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AC2402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2,7</w:t>
            </w:r>
            <w:r w:rsidR="00C1298C">
              <w:rPr>
                <w:color w:val="000000"/>
                <w:lang w:val="ru-RU" w:eastAsia="ru-RU"/>
              </w:rPr>
              <w:t>42</w:t>
            </w: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21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399,768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178,911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220,857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22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r w:rsidRPr="00824D45">
              <w:rPr>
                <w:color w:val="000000"/>
                <w:lang w:eastAsia="ru-RU"/>
              </w:rPr>
              <w:t>г</w:t>
            </w:r>
            <w:r w:rsidRPr="00824D45">
              <w:rPr>
                <w:color w:val="000000"/>
                <w:lang w:val="ru-RU" w:eastAsia="ru-RU"/>
              </w:rPr>
              <w:t>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416,178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184,278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A20B90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231,900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A20B90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23</w:t>
            </w:r>
            <w:r w:rsidRPr="00824D45">
              <w:rPr>
                <w:color w:val="000000"/>
                <w:lang w:val="ru-RU" w:eastAsia="ru-RU"/>
              </w:rPr>
              <w:t xml:space="preserve">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433,302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189,807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BE17DA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243,495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AC2402">
            <w:pPr>
              <w:jc w:val="center"/>
              <w:rPr>
                <w:color w:val="000000"/>
                <w:lang w:val="ru-RU" w:eastAsia="ru-RU"/>
              </w:rPr>
            </w:pPr>
            <w:r w:rsidRPr="00824D45">
              <w:rPr>
                <w:color w:val="000000"/>
                <w:lang w:val="ru-RU" w:eastAsia="ru-RU"/>
              </w:rPr>
              <w:t>20</w:t>
            </w:r>
            <w:r w:rsidR="00AC2402">
              <w:rPr>
                <w:color w:val="000000"/>
                <w:lang w:val="ru-RU" w:eastAsia="ru-RU"/>
              </w:rPr>
              <w:t>24</w:t>
            </w:r>
            <w:r w:rsidRPr="00824D45">
              <w:rPr>
                <w:color w:val="000000"/>
                <w:lang w:val="ru-RU" w:eastAsia="ru-RU"/>
              </w:rPr>
              <w:t xml:space="preserve"> г.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color w:val="000000"/>
                <w:lang w:eastAsia="ru-RU"/>
              </w:rPr>
            </w:pP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  <w:r w:rsidRPr="00824D45">
              <w:rPr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C1298C" w:rsidP="009818A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lang w:val="ru-RU"/>
              </w:rPr>
              <w:t>451,170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95388" w:rsidRDefault="00C1298C" w:rsidP="00CA0F5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195,501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A20B90" w:rsidRDefault="00414C21" w:rsidP="009818A3">
            <w:pPr>
              <w:jc w:val="center"/>
              <w:rPr>
                <w:color w:val="000000"/>
                <w:highlight w:val="yellow"/>
                <w:lang w:val="ru-RU" w:eastAsia="ru-RU"/>
              </w:rPr>
            </w:pPr>
            <w:r w:rsidRPr="00BE17DA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C21" w:rsidRPr="000024F8" w:rsidRDefault="00C1298C" w:rsidP="00CA0F5F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255,670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Pr="000024F8" w:rsidRDefault="00414C21" w:rsidP="009818A3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414C21" w:rsidRPr="00824D45" w:rsidTr="009818A3">
        <w:trPr>
          <w:trHeight w:val="315"/>
        </w:trPr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824D45">
              <w:rPr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proofErr w:type="spellStart"/>
            <w:proofErr w:type="gramStart"/>
            <w:r w:rsidRPr="00824D45">
              <w:rPr>
                <w:b/>
                <w:bCs/>
                <w:color w:val="000000"/>
                <w:lang w:eastAsia="ru-RU"/>
              </w:rPr>
              <w:t>млн</w:t>
            </w:r>
            <w:proofErr w:type="spellEnd"/>
            <w:proofErr w:type="gramEnd"/>
            <w:r w:rsidRPr="00824D45">
              <w:rPr>
                <w:b/>
                <w:bCs/>
                <w:color w:val="000000"/>
                <w:lang w:eastAsia="ru-RU"/>
              </w:rPr>
              <w:t>.</w:t>
            </w:r>
            <w:r w:rsidRPr="00824D45">
              <w:rPr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proofErr w:type="gramStart"/>
            <w:r w:rsidRPr="00824D45">
              <w:rPr>
                <w:b/>
                <w:bCs/>
                <w:color w:val="000000"/>
                <w:lang w:eastAsia="ru-RU"/>
              </w:rPr>
              <w:t>руб</w:t>
            </w:r>
            <w:proofErr w:type="spellEnd"/>
            <w:proofErr w:type="gramEnd"/>
            <w:r w:rsidRPr="00824D45">
              <w:rPr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824D45" w:rsidRDefault="00C1298C" w:rsidP="00C1298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2</w:t>
            </w:r>
            <w:r w:rsidR="00414C21">
              <w:rPr>
                <w:b/>
                <w:lang w:val="ru-RU"/>
              </w:rPr>
              <w:t> </w:t>
            </w:r>
            <w:r>
              <w:rPr>
                <w:b/>
                <w:lang w:val="ru-RU"/>
              </w:rPr>
              <w:t>087</w:t>
            </w:r>
            <w:r w:rsidR="00414C21">
              <w:rPr>
                <w:b/>
                <w:lang w:val="ru-RU"/>
              </w:rPr>
              <w:t>,</w:t>
            </w:r>
            <w:r>
              <w:rPr>
                <w:b/>
                <w:lang w:val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A95388" w:rsidRDefault="00C1298C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922,197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5B2D93" w:rsidRDefault="00414C21" w:rsidP="009818A3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5B2D93">
              <w:rPr>
                <w:b/>
                <w:bCs/>
                <w:color w:val="000000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C21" w:rsidRPr="000024F8" w:rsidRDefault="00CA0F5F" w:rsidP="00C1298C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>
              <w:rPr>
                <w:b/>
                <w:lang w:val="ru-RU"/>
              </w:rPr>
              <w:t>1 </w:t>
            </w:r>
            <w:r w:rsidR="00C1298C">
              <w:rPr>
                <w:b/>
                <w:lang w:val="ru-RU"/>
              </w:rPr>
              <w:t>162</w:t>
            </w:r>
            <w:r>
              <w:rPr>
                <w:b/>
                <w:lang w:val="ru-RU"/>
              </w:rPr>
              <w:t>,</w:t>
            </w:r>
            <w:r w:rsidR="00C1298C">
              <w:rPr>
                <w:b/>
                <w:lang w:val="ru-RU"/>
              </w:rPr>
              <w:t>261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4C21" w:rsidRDefault="00AC2402" w:rsidP="009818A3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2,7</w:t>
            </w:r>
            <w:r w:rsidR="00B82C8C">
              <w:rPr>
                <w:b/>
                <w:lang w:val="ru-RU"/>
              </w:rPr>
              <w:t>42</w:t>
            </w:r>
          </w:p>
        </w:tc>
      </w:tr>
    </w:tbl>
    <w:p w:rsidR="006A5F1F" w:rsidRDefault="006A5F1F" w:rsidP="007A6CCB">
      <w:pPr>
        <w:rPr>
          <w:lang w:val="ru-RU"/>
        </w:rPr>
      </w:pPr>
    </w:p>
    <w:p w:rsidR="00774ED7" w:rsidRPr="00824D45" w:rsidRDefault="00774ED7" w:rsidP="007A6CCB">
      <w:pPr>
        <w:rPr>
          <w:lang w:val="ru-RU"/>
        </w:rPr>
      </w:pPr>
    </w:p>
    <w:p w:rsidR="00FB3BB8" w:rsidRDefault="00AF5844" w:rsidP="00FB3BB8">
      <w:pPr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3. Описание </w:t>
      </w:r>
      <w:r w:rsidR="00494EDF" w:rsidRPr="00824D45">
        <w:rPr>
          <w:b/>
          <w:lang w:val="ru-RU"/>
        </w:rPr>
        <w:t>объектов</w:t>
      </w:r>
      <w:r w:rsidR="00FB3BB8">
        <w:rPr>
          <w:b/>
          <w:lang w:val="ru-RU"/>
        </w:rPr>
        <w:t xml:space="preserve"> технического перевооружения и реконструкции</w:t>
      </w:r>
    </w:p>
    <w:p w:rsidR="00AF5844" w:rsidRPr="00824D45" w:rsidRDefault="00AF5844" w:rsidP="00AF5844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 xml:space="preserve"> инвестиционной программы </w:t>
      </w:r>
      <w:r w:rsidR="007D3D9E">
        <w:rPr>
          <w:b/>
          <w:lang w:val="ru-RU"/>
        </w:rPr>
        <w:t xml:space="preserve">АО «БЭСК» </w:t>
      </w:r>
      <w:r w:rsidRPr="00824D45">
        <w:rPr>
          <w:b/>
          <w:lang w:val="ru-RU"/>
        </w:rPr>
        <w:t>на 20</w:t>
      </w:r>
      <w:r w:rsidR="006918B6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6918B6">
        <w:rPr>
          <w:b/>
          <w:lang w:val="ru-RU"/>
        </w:rPr>
        <w:t>24</w:t>
      </w:r>
      <w:r w:rsidR="00A03DAE" w:rsidRPr="00824D45">
        <w:rPr>
          <w:b/>
          <w:lang w:val="ru-RU"/>
        </w:rPr>
        <w:t xml:space="preserve"> </w:t>
      </w:r>
      <w:r w:rsidRPr="00824D45">
        <w:rPr>
          <w:b/>
          <w:lang w:val="ru-RU"/>
        </w:rPr>
        <w:t>гг.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Pr="00824D45">
        <w:rPr>
          <w:lang w:val="ru-RU"/>
        </w:rPr>
        <w:t>АО «</w:t>
      </w:r>
      <w:r>
        <w:rPr>
          <w:lang w:val="ru-RU"/>
        </w:rPr>
        <w:t>БЭСК</w:t>
      </w:r>
      <w:r w:rsidRPr="00824D45">
        <w:rPr>
          <w:lang w:val="ru-RU"/>
        </w:rPr>
        <w:t>» на 20</w:t>
      </w:r>
      <w:r>
        <w:rPr>
          <w:lang w:val="ru-RU"/>
        </w:rPr>
        <w:t>20</w:t>
      </w:r>
      <w:r w:rsidRPr="00824D45">
        <w:rPr>
          <w:lang w:val="ru-RU"/>
        </w:rPr>
        <w:t>-20</w:t>
      </w:r>
      <w:r>
        <w:rPr>
          <w:lang w:val="ru-RU"/>
        </w:rPr>
        <w:t>24</w:t>
      </w:r>
      <w:r w:rsidRPr="00824D45">
        <w:rPr>
          <w:lang w:val="ru-RU"/>
        </w:rPr>
        <w:t xml:space="preserve"> гг. включает техническое перево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ружение и реконструкцию существующих электросетевых объектов расположенных в Ленинском районе города Иркутска, городе Братске (Центральный округ, Падунский округ, Правобережный округ), городе </w:t>
      </w:r>
      <w:r w:rsidRPr="006918B6">
        <w:rPr>
          <w:lang w:val="ru-RU"/>
        </w:rPr>
        <w:t>Вихоревка, городе Усть-Илимске</w:t>
      </w:r>
      <w:r>
        <w:rPr>
          <w:lang w:val="ru-RU"/>
        </w:rPr>
        <w:t xml:space="preserve">, </w:t>
      </w:r>
      <w:r w:rsidRPr="00824D45">
        <w:rPr>
          <w:lang w:val="ru-RU"/>
        </w:rPr>
        <w:t xml:space="preserve">а также </w:t>
      </w:r>
      <w:r>
        <w:rPr>
          <w:lang w:val="ru-RU"/>
        </w:rPr>
        <w:t xml:space="preserve">в Иркутском, Ангарском, </w:t>
      </w:r>
      <w:r w:rsidRPr="00824D45">
        <w:rPr>
          <w:lang w:val="ru-RU"/>
        </w:rPr>
        <w:t>Братском, Нижнеилимском и Чунском районах: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3.1. Существующие воздушные линии</w:t>
      </w:r>
      <w:r>
        <w:rPr>
          <w:lang w:val="ru-RU"/>
        </w:rPr>
        <w:t xml:space="preserve"> электропередачи напряжением </w:t>
      </w:r>
      <w:r w:rsidRPr="00824D45">
        <w:rPr>
          <w:lang w:val="ru-RU"/>
        </w:rPr>
        <w:t>0</w:t>
      </w:r>
      <w:r>
        <w:rPr>
          <w:lang w:val="ru-RU"/>
        </w:rPr>
        <w:t>.</w:t>
      </w:r>
      <w:r w:rsidRPr="00824D45">
        <w:rPr>
          <w:lang w:val="ru-RU"/>
        </w:rPr>
        <w:t>4 кВ</w:t>
      </w:r>
      <w:r>
        <w:rPr>
          <w:lang w:val="ru-RU"/>
        </w:rPr>
        <w:t xml:space="preserve"> (ВЛ-0.4кВ)</w:t>
      </w:r>
      <w:r w:rsidRPr="00824D45">
        <w:rPr>
          <w:lang w:val="ru-RU"/>
        </w:rPr>
        <w:t>, питающи</w:t>
      </w:r>
      <w:r>
        <w:rPr>
          <w:lang w:val="ru-RU"/>
        </w:rPr>
        <w:t>е</w:t>
      </w:r>
      <w:r w:rsidRPr="00824D45">
        <w:rPr>
          <w:lang w:val="ru-RU"/>
        </w:rPr>
        <w:t xml:space="preserve"> жилые районы</w:t>
      </w:r>
      <w:r>
        <w:rPr>
          <w:lang w:val="ru-RU"/>
        </w:rPr>
        <w:t>,</w:t>
      </w:r>
      <w:r w:rsidRPr="00824D45">
        <w:rPr>
          <w:lang w:val="ru-RU"/>
        </w:rPr>
        <w:t xml:space="preserve"> работают со значительным истекшим сроком эксплуатации (более 40 лет), выполнены на деревянных опорах с голым проводом, с загниванием деревянных элементов опор воздушных линий сверх допустимых норм (более 35</w:t>
      </w:r>
      <w:r>
        <w:rPr>
          <w:lang w:val="ru-RU"/>
        </w:rPr>
        <w:t xml:space="preserve"> – </w:t>
      </w:r>
      <w:r w:rsidRPr="00824D45">
        <w:rPr>
          <w:lang w:val="ru-RU"/>
        </w:rPr>
        <w:t>50</w:t>
      </w:r>
      <w:r>
        <w:rPr>
          <w:lang w:val="ru-RU"/>
        </w:rPr>
        <w:t xml:space="preserve"> </w:t>
      </w:r>
      <w:r w:rsidRPr="00824D45">
        <w:rPr>
          <w:lang w:val="ru-RU"/>
        </w:rPr>
        <w:t>% от общего количества), с длиной фидеров 0,8 – 1 км при сечении провода не более 35</w:t>
      </w:r>
      <w:r>
        <w:rPr>
          <w:lang w:val="ru-RU"/>
        </w:rPr>
        <w:t xml:space="preserve"> - 50 </w:t>
      </w:r>
      <w:r w:rsidRPr="00824D45">
        <w:rPr>
          <w:lang w:val="ru-RU"/>
        </w:rPr>
        <w:t>мм</w:t>
      </w:r>
      <w:proofErr w:type="gramStart"/>
      <w:r w:rsidRPr="00824D45">
        <w:rPr>
          <w:vertAlign w:val="superscript"/>
          <w:lang w:val="ru-RU"/>
        </w:rPr>
        <w:t>2</w:t>
      </w:r>
      <w:proofErr w:type="gramEnd"/>
      <w:r w:rsidRPr="00824D45">
        <w:rPr>
          <w:lang w:val="ru-RU"/>
        </w:rPr>
        <w:t>, потери напряжения в данных во</w:t>
      </w:r>
      <w:r w:rsidRPr="00824D45">
        <w:rPr>
          <w:lang w:val="ru-RU"/>
        </w:rPr>
        <w:t>з</w:t>
      </w:r>
      <w:r w:rsidRPr="00824D45">
        <w:rPr>
          <w:lang w:val="ru-RU"/>
        </w:rPr>
        <w:t xml:space="preserve">душных линиях 0.4 кВ достигают 10 – 12 % и более, </w:t>
      </w:r>
      <w:r>
        <w:rPr>
          <w:lang w:val="ru-RU"/>
        </w:rPr>
        <w:t>что приводит к возникновению ненормал</w:t>
      </w:r>
      <w:r>
        <w:rPr>
          <w:lang w:val="ru-RU"/>
        </w:rPr>
        <w:t>ь</w:t>
      </w:r>
      <w:r>
        <w:rPr>
          <w:lang w:val="ru-RU"/>
        </w:rPr>
        <w:t>ных режимов работы электрических сетей, повреждению бытовой техники и появлению жалоб со стороны потребителей электрической энергии. Н</w:t>
      </w:r>
      <w:r w:rsidRPr="00824D45">
        <w:rPr>
          <w:lang w:val="ru-RU"/>
        </w:rPr>
        <w:t>е выполняются требования ПУЭ по отклю</w:t>
      </w:r>
      <w:r>
        <w:rPr>
          <w:lang w:val="ru-RU"/>
        </w:rPr>
        <w:t>чению ВЛ-</w:t>
      </w:r>
      <w:r w:rsidRPr="00824D45">
        <w:rPr>
          <w:lang w:val="ru-RU"/>
        </w:rPr>
        <w:t>0.4 кВ при однофазных коротких замыканиях</w:t>
      </w:r>
      <w:r>
        <w:rPr>
          <w:lang w:val="ru-RU"/>
        </w:rPr>
        <w:t>. Нет возможности технологического присоед</w:t>
      </w:r>
      <w:r>
        <w:rPr>
          <w:lang w:val="ru-RU"/>
        </w:rPr>
        <w:t>и</w:t>
      </w:r>
      <w:r>
        <w:rPr>
          <w:lang w:val="ru-RU"/>
        </w:rPr>
        <w:t>нения льготных групп потребителей электрической энергии, максимальная присоединяемая мо</w:t>
      </w:r>
      <w:r>
        <w:rPr>
          <w:lang w:val="ru-RU"/>
        </w:rPr>
        <w:t>щ</w:t>
      </w:r>
      <w:r>
        <w:rPr>
          <w:lang w:val="ru-RU"/>
        </w:rPr>
        <w:t>ность которых не превышает 15 кВт.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t>Техническое перевооружение и реконструкция существующих воздушных линий</w:t>
      </w:r>
      <w:r>
        <w:rPr>
          <w:lang w:val="ru-RU"/>
        </w:rPr>
        <w:t xml:space="preserve"> электр</w:t>
      </w:r>
      <w:r>
        <w:rPr>
          <w:lang w:val="ru-RU"/>
        </w:rPr>
        <w:t>о</w:t>
      </w:r>
      <w:r>
        <w:rPr>
          <w:lang w:val="ru-RU"/>
        </w:rPr>
        <w:t>передачи напряжением</w:t>
      </w:r>
      <w:r w:rsidRPr="00824D45">
        <w:rPr>
          <w:lang w:val="ru-RU"/>
        </w:rPr>
        <w:t xml:space="preserve"> 0.4 кВ предусматривает замену на воздушные линии</w:t>
      </w:r>
      <w:r>
        <w:rPr>
          <w:lang w:val="ru-RU"/>
        </w:rPr>
        <w:t xml:space="preserve"> электропередачи н</w:t>
      </w:r>
      <w:r>
        <w:rPr>
          <w:lang w:val="ru-RU"/>
        </w:rPr>
        <w:t>а</w:t>
      </w:r>
      <w:r>
        <w:rPr>
          <w:lang w:val="ru-RU"/>
        </w:rPr>
        <w:t>пряжением 0.</w:t>
      </w:r>
      <w:r w:rsidRPr="00824D45">
        <w:rPr>
          <w:lang w:val="ru-RU"/>
        </w:rPr>
        <w:t>4</w:t>
      </w:r>
      <w:r>
        <w:rPr>
          <w:lang w:val="ru-RU"/>
        </w:rPr>
        <w:t xml:space="preserve"> </w:t>
      </w:r>
      <w:r w:rsidRPr="00824D45">
        <w:rPr>
          <w:lang w:val="ru-RU"/>
        </w:rPr>
        <w:t>кВ на железобетонных опорах или на деревянных антисептированных опорах с ж</w:t>
      </w:r>
      <w:r w:rsidRPr="00824D45">
        <w:rPr>
          <w:lang w:val="ru-RU"/>
        </w:rPr>
        <w:t>е</w:t>
      </w:r>
      <w:r w:rsidRPr="00824D45">
        <w:rPr>
          <w:lang w:val="ru-RU"/>
        </w:rPr>
        <w:t>лезобетонными приставками с самонесущими изолированными проводами (СИП-2</w:t>
      </w:r>
      <w:r>
        <w:rPr>
          <w:lang w:val="ru-RU"/>
        </w:rPr>
        <w:t>), что</w:t>
      </w:r>
      <w:r w:rsidRPr="00824D45">
        <w:rPr>
          <w:lang w:val="ru-RU"/>
        </w:rPr>
        <w:t xml:space="preserve"> улуч</w:t>
      </w:r>
      <w:r>
        <w:rPr>
          <w:lang w:val="ru-RU"/>
        </w:rPr>
        <w:t>шит</w:t>
      </w:r>
      <w:r w:rsidRPr="00824D45">
        <w:rPr>
          <w:lang w:val="ru-RU"/>
        </w:rPr>
        <w:t xml:space="preserve"> качество электроэнергии, надежность и безопасность электроснабжения потребителей, уменьшит потери напряжения в </w:t>
      </w:r>
      <w:r>
        <w:rPr>
          <w:lang w:val="ru-RU"/>
        </w:rPr>
        <w:t>ВЛ-0.4 кВ</w:t>
      </w:r>
      <w:r w:rsidRPr="00824D45">
        <w:rPr>
          <w:lang w:val="ru-RU"/>
        </w:rPr>
        <w:t>, снизить количество аварийных отключений при штормовых п</w:t>
      </w:r>
      <w:r w:rsidRPr="00824D45">
        <w:rPr>
          <w:lang w:val="ru-RU"/>
        </w:rPr>
        <w:t>о</w:t>
      </w:r>
      <w:r w:rsidRPr="00824D45">
        <w:rPr>
          <w:lang w:val="ru-RU"/>
        </w:rPr>
        <w:t>рывах ветра</w:t>
      </w:r>
      <w:proofErr w:type="gramEnd"/>
      <w:r w:rsidRPr="00824D45">
        <w:rPr>
          <w:lang w:val="ru-RU"/>
        </w:rPr>
        <w:t>, привести в соответствие требованиям ПУЭ время защитного автоматического о</w:t>
      </w:r>
      <w:r w:rsidRPr="00824D45">
        <w:rPr>
          <w:lang w:val="ru-RU"/>
        </w:rPr>
        <w:t>т</w:t>
      </w:r>
      <w:r w:rsidRPr="00824D45">
        <w:rPr>
          <w:lang w:val="ru-RU"/>
        </w:rPr>
        <w:t xml:space="preserve">ключения коммутационного аппарата, установленного в РУ 0.4 кВ ТП, увеличить пропускную способность воздушных линий </w:t>
      </w:r>
      <w:r>
        <w:rPr>
          <w:lang w:val="ru-RU"/>
        </w:rPr>
        <w:t xml:space="preserve">электропередачи напряжением </w:t>
      </w:r>
      <w:r w:rsidRPr="00824D45">
        <w:rPr>
          <w:lang w:val="ru-RU"/>
        </w:rPr>
        <w:t>0,4 кВ.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3.2. Техническое перевооружение и реконструкция существующих воздушных линий эле</w:t>
      </w:r>
      <w:r w:rsidRPr="00824D45">
        <w:rPr>
          <w:lang w:val="ru-RU"/>
        </w:rPr>
        <w:t>к</w:t>
      </w:r>
      <w:r w:rsidRPr="00824D45">
        <w:rPr>
          <w:lang w:val="ru-RU"/>
        </w:rPr>
        <w:t>тропередачи напряжением 6 – 10 кВ</w:t>
      </w:r>
      <w:r>
        <w:rPr>
          <w:lang w:val="ru-RU"/>
        </w:rPr>
        <w:t xml:space="preserve"> (ВЛ-10(6) кВ)</w:t>
      </w:r>
      <w:r w:rsidRPr="00824D45">
        <w:rPr>
          <w:lang w:val="ru-RU"/>
        </w:rPr>
        <w:t xml:space="preserve"> предусматривает замену существующих </w:t>
      </w:r>
      <w:proofErr w:type="gramStart"/>
      <w:r w:rsidRPr="00824D45">
        <w:rPr>
          <w:lang w:val="ru-RU"/>
        </w:rPr>
        <w:t>ВЛ</w:t>
      </w:r>
      <w:proofErr w:type="gramEnd"/>
      <w:r w:rsidRPr="00824D45">
        <w:rPr>
          <w:lang w:val="ru-RU"/>
        </w:rPr>
        <w:t xml:space="preserve"> напряжением 6 – 10 кВ со значительным истекшим сроком эксплуатации (более 40 лет), выпо</w:t>
      </w:r>
      <w:r w:rsidRPr="00824D45">
        <w:rPr>
          <w:lang w:val="ru-RU"/>
        </w:rPr>
        <w:t>л</w:t>
      </w:r>
      <w:r w:rsidRPr="00824D45">
        <w:rPr>
          <w:lang w:val="ru-RU"/>
        </w:rPr>
        <w:t>ненных на деревянных опорах с голым проводом, не соответствующим нормативным требованиям (с загниванием деревянных элементов опор воздушных линий сверх допустимых норм (более 40% от общего количества) на воздушные линии</w:t>
      </w:r>
      <w:r>
        <w:rPr>
          <w:lang w:val="ru-RU"/>
        </w:rPr>
        <w:t xml:space="preserve"> электропередачи напряжением</w:t>
      </w:r>
      <w:r w:rsidRPr="00824D45">
        <w:rPr>
          <w:lang w:val="ru-RU"/>
        </w:rPr>
        <w:t xml:space="preserve"> 6 – 10 кВ на железоб</w:t>
      </w:r>
      <w:r w:rsidRPr="00824D45">
        <w:rPr>
          <w:lang w:val="ru-RU"/>
        </w:rPr>
        <w:t>е</w:t>
      </w:r>
      <w:r w:rsidRPr="00824D45">
        <w:rPr>
          <w:lang w:val="ru-RU"/>
        </w:rPr>
        <w:lastRenderedPageBreak/>
        <w:t xml:space="preserve">тонных опорах или на деревянных антисептированных опорах с железобетонными приставками, ограничителями перенапряжения и самонесущими изолированными проводами </w:t>
      </w:r>
      <w:r>
        <w:rPr>
          <w:lang w:val="ru-RU"/>
        </w:rPr>
        <w:t>(</w:t>
      </w:r>
      <w:r w:rsidRPr="00824D45">
        <w:rPr>
          <w:lang w:val="ru-RU"/>
        </w:rPr>
        <w:t>СИП-3</w:t>
      </w:r>
      <w:r>
        <w:rPr>
          <w:lang w:val="ru-RU"/>
        </w:rPr>
        <w:t>)</w:t>
      </w:r>
      <w:r w:rsidRPr="00824D45">
        <w:rPr>
          <w:lang w:val="ru-RU"/>
        </w:rPr>
        <w:t xml:space="preserve">. 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>Техническое перевооружение и реконструкция существующих воздушных линий</w:t>
      </w:r>
      <w:r>
        <w:rPr>
          <w:lang w:val="ru-RU"/>
        </w:rPr>
        <w:t xml:space="preserve"> электр</w:t>
      </w:r>
      <w:r>
        <w:rPr>
          <w:lang w:val="ru-RU"/>
        </w:rPr>
        <w:t>о</w:t>
      </w:r>
      <w:r>
        <w:rPr>
          <w:lang w:val="ru-RU"/>
        </w:rPr>
        <w:t xml:space="preserve">передачи напряжением </w:t>
      </w:r>
      <w:r w:rsidRPr="00824D45">
        <w:rPr>
          <w:lang w:val="ru-RU"/>
        </w:rPr>
        <w:t>6 – 10 кВ позво</w:t>
      </w:r>
      <w:r>
        <w:rPr>
          <w:lang w:val="ru-RU"/>
        </w:rPr>
        <w:t>лит  улучшить</w:t>
      </w:r>
      <w:r w:rsidRPr="00824D45">
        <w:rPr>
          <w:lang w:val="ru-RU"/>
        </w:rPr>
        <w:t xml:space="preserve"> качество электроэнергии, надежность и безопасность электроснабжения потребителей, уменьшить потери напряжения в </w:t>
      </w:r>
      <w:r>
        <w:rPr>
          <w:lang w:val="ru-RU"/>
        </w:rPr>
        <w:t>ВЛ-10(6) кВ</w:t>
      </w:r>
      <w:r w:rsidRPr="00824D45">
        <w:rPr>
          <w:lang w:val="ru-RU"/>
        </w:rPr>
        <w:t>, сн</w:t>
      </w:r>
      <w:r w:rsidRPr="00824D45">
        <w:rPr>
          <w:lang w:val="ru-RU"/>
        </w:rPr>
        <w:t>и</w:t>
      </w:r>
      <w:r w:rsidRPr="00824D45">
        <w:rPr>
          <w:lang w:val="ru-RU"/>
        </w:rPr>
        <w:t>зить количество аварийных отключений при штормовых порывах ветра, увеличить пропускную способность воздушных линий</w:t>
      </w:r>
      <w:r>
        <w:rPr>
          <w:lang w:val="ru-RU"/>
        </w:rPr>
        <w:t xml:space="preserve"> электропередачи</w:t>
      </w:r>
      <w:r w:rsidRPr="00824D45">
        <w:rPr>
          <w:lang w:val="ru-RU"/>
        </w:rPr>
        <w:t xml:space="preserve"> </w:t>
      </w:r>
      <w:r>
        <w:rPr>
          <w:lang w:val="ru-RU"/>
        </w:rPr>
        <w:t xml:space="preserve">напряжением </w:t>
      </w:r>
      <w:r w:rsidRPr="00824D45">
        <w:rPr>
          <w:lang w:val="ru-RU"/>
        </w:rPr>
        <w:t>6 – 10 кВ.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3.3. </w:t>
      </w:r>
      <w:proofErr w:type="gramStart"/>
      <w:r w:rsidRPr="00824D45">
        <w:rPr>
          <w:lang w:val="ru-RU"/>
        </w:rPr>
        <w:t xml:space="preserve">Техническое перевооружение и реконструкция существующих кабельных линий </w:t>
      </w:r>
      <w:r>
        <w:rPr>
          <w:lang w:val="ru-RU"/>
        </w:rPr>
        <w:t>эле</w:t>
      </w:r>
      <w:r>
        <w:rPr>
          <w:lang w:val="ru-RU"/>
        </w:rPr>
        <w:t>к</w:t>
      </w:r>
      <w:r>
        <w:rPr>
          <w:lang w:val="ru-RU"/>
        </w:rPr>
        <w:t xml:space="preserve">тропередачи </w:t>
      </w:r>
      <w:r w:rsidRPr="00824D45">
        <w:rPr>
          <w:lang w:val="ru-RU"/>
        </w:rPr>
        <w:t>напряжением до 1 кВ</w:t>
      </w:r>
      <w:r>
        <w:rPr>
          <w:lang w:val="ru-RU"/>
        </w:rPr>
        <w:t>,</w:t>
      </w:r>
      <w:r w:rsidRPr="00824D45">
        <w:rPr>
          <w:lang w:val="ru-RU"/>
        </w:rPr>
        <w:t xml:space="preserve"> питающих многоквартирные жилые дома, предусматривает замену кабельных линий</w:t>
      </w:r>
      <w:r>
        <w:rPr>
          <w:lang w:val="ru-RU"/>
        </w:rPr>
        <w:t xml:space="preserve"> электропередачи</w:t>
      </w:r>
      <w:r w:rsidRPr="00824D45">
        <w:rPr>
          <w:lang w:val="ru-RU"/>
        </w:rPr>
        <w:t xml:space="preserve"> напряжением до 1 кВ со значительным истекшим ср</w:t>
      </w:r>
      <w:r w:rsidRPr="00824D45">
        <w:rPr>
          <w:lang w:val="ru-RU"/>
        </w:rPr>
        <w:t>о</w:t>
      </w:r>
      <w:r w:rsidRPr="00824D45">
        <w:rPr>
          <w:lang w:val="ru-RU"/>
        </w:rPr>
        <w:t>ком эксплуатации (более 40 лет)</w:t>
      </w:r>
      <w:r>
        <w:rPr>
          <w:lang w:val="ru-RU"/>
        </w:rPr>
        <w:t xml:space="preserve">, </w:t>
      </w:r>
      <w:r w:rsidRPr="00824D45">
        <w:rPr>
          <w:lang w:val="ru-RU"/>
        </w:rPr>
        <w:t>не соответствующим нормативным требованиям (наружный из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ляционный покров </w:t>
      </w:r>
      <w:r>
        <w:rPr>
          <w:lang w:val="ru-RU"/>
        </w:rPr>
        <w:t>КЛ до 1 кВ</w:t>
      </w:r>
      <w:r w:rsidRPr="00824D45">
        <w:rPr>
          <w:lang w:val="ru-RU"/>
        </w:rPr>
        <w:t xml:space="preserve"> поврежден, снижение электроизоляционных свойств в результате старения поясной и фазной изоляции и др.) на кабели до</w:t>
      </w:r>
      <w:proofErr w:type="gramEnd"/>
      <w:r w:rsidRPr="00824D45">
        <w:rPr>
          <w:lang w:val="ru-RU"/>
        </w:rPr>
        <w:t xml:space="preserve"> 1</w:t>
      </w:r>
      <w:r>
        <w:rPr>
          <w:lang w:val="ru-RU"/>
        </w:rPr>
        <w:t xml:space="preserve"> </w:t>
      </w:r>
      <w:r w:rsidRPr="00824D45">
        <w:rPr>
          <w:lang w:val="ru-RU"/>
        </w:rPr>
        <w:t>кВ с пластмассовой изоляцией, с сеч</w:t>
      </w:r>
      <w:r w:rsidRPr="00824D45">
        <w:rPr>
          <w:lang w:val="ru-RU"/>
        </w:rPr>
        <w:t>е</w:t>
      </w:r>
      <w:r w:rsidRPr="00824D45">
        <w:rPr>
          <w:lang w:val="ru-RU"/>
        </w:rPr>
        <w:t>нием нулевой жилы равной сечению фазной жилы.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Техническое перевооружение и реконструкция существующих кабельных линий </w:t>
      </w:r>
      <w:r>
        <w:rPr>
          <w:lang w:val="ru-RU"/>
        </w:rPr>
        <w:t>электр</w:t>
      </w:r>
      <w:r>
        <w:rPr>
          <w:lang w:val="ru-RU"/>
        </w:rPr>
        <w:t>о</w:t>
      </w:r>
      <w:r>
        <w:rPr>
          <w:lang w:val="ru-RU"/>
        </w:rPr>
        <w:t xml:space="preserve">передачи </w:t>
      </w:r>
      <w:r w:rsidRPr="00824D45">
        <w:rPr>
          <w:lang w:val="ru-RU"/>
        </w:rPr>
        <w:t xml:space="preserve">напряжением до 1 кВ позволит увеличить пропускную способность </w:t>
      </w:r>
      <w:r>
        <w:rPr>
          <w:lang w:val="ru-RU"/>
        </w:rPr>
        <w:t>КЛ</w:t>
      </w:r>
      <w:r w:rsidRPr="00824D45">
        <w:rPr>
          <w:lang w:val="ru-RU"/>
        </w:rPr>
        <w:t xml:space="preserve"> до 1кВ, умен</w:t>
      </w:r>
      <w:r w:rsidRPr="00824D45">
        <w:rPr>
          <w:lang w:val="ru-RU"/>
        </w:rPr>
        <w:t>ь</w:t>
      </w:r>
      <w:r w:rsidRPr="00824D45">
        <w:rPr>
          <w:lang w:val="ru-RU"/>
        </w:rPr>
        <w:t>шить количество аварийных отключений, сократить время восстановления электроснабжения п</w:t>
      </w:r>
      <w:r w:rsidRPr="00824D45">
        <w:rPr>
          <w:lang w:val="ru-RU"/>
        </w:rPr>
        <w:t>о</w:t>
      </w:r>
      <w:r w:rsidRPr="00824D45">
        <w:rPr>
          <w:lang w:val="ru-RU"/>
        </w:rPr>
        <w:t>требителей в аварийных ситуациях, обеспечить вторую категорию по надежности электроснабж</w:t>
      </w:r>
      <w:r w:rsidRPr="00824D45">
        <w:rPr>
          <w:lang w:val="ru-RU"/>
        </w:rPr>
        <w:t>е</w:t>
      </w:r>
      <w:r w:rsidRPr="00824D45">
        <w:rPr>
          <w:lang w:val="ru-RU"/>
        </w:rPr>
        <w:t>ния многоквартирных жилых домов, уменьшить потери напряжения в кабел</w:t>
      </w:r>
      <w:r>
        <w:rPr>
          <w:lang w:val="ru-RU"/>
        </w:rPr>
        <w:t>ьных лини</w:t>
      </w:r>
      <w:r w:rsidRPr="00824D45">
        <w:rPr>
          <w:lang w:val="ru-RU"/>
        </w:rPr>
        <w:t>ях</w:t>
      </w:r>
      <w:r>
        <w:rPr>
          <w:lang w:val="ru-RU"/>
        </w:rPr>
        <w:t xml:space="preserve"> электр</w:t>
      </w:r>
      <w:r>
        <w:rPr>
          <w:lang w:val="ru-RU"/>
        </w:rPr>
        <w:t>о</w:t>
      </w:r>
      <w:r>
        <w:rPr>
          <w:lang w:val="ru-RU"/>
        </w:rPr>
        <w:t xml:space="preserve">передачи напряжением </w:t>
      </w:r>
      <w:r w:rsidRPr="00824D45">
        <w:rPr>
          <w:lang w:val="ru-RU"/>
        </w:rPr>
        <w:t>до 1кВ.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3.4. </w:t>
      </w:r>
      <w:proofErr w:type="gramStart"/>
      <w:r w:rsidRPr="00824D45">
        <w:rPr>
          <w:lang w:val="ru-RU"/>
        </w:rPr>
        <w:t>Техническое перевооружение и реконструкция существующих кабельных линий</w:t>
      </w:r>
      <w:r>
        <w:rPr>
          <w:lang w:val="ru-RU"/>
        </w:rPr>
        <w:t xml:space="preserve"> эле</w:t>
      </w:r>
      <w:r>
        <w:rPr>
          <w:lang w:val="ru-RU"/>
        </w:rPr>
        <w:t>к</w:t>
      </w:r>
      <w:r>
        <w:rPr>
          <w:lang w:val="ru-RU"/>
        </w:rPr>
        <w:t>тропередачи</w:t>
      </w:r>
      <w:r w:rsidRPr="00824D45">
        <w:rPr>
          <w:lang w:val="ru-RU"/>
        </w:rPr>
        <w:t xml:space="preserve"> напряжением 6 – 10 кВ</w:t>
      </w:r>
      <w:r>
        <w:rPr>
          <w:lang w:val="ru-RU"/>
        </w:rPr>
        <w:t xml:space="preserve"> (КЛ-10(6) кВ)</w:t>
      </w:r>
      <w:r w:rsidRPr="00824D45">
        <w:rPr>
          <w:lang w:val="ru-RU"/>
        </w:rPr>
        <w:t xml:space="preserve"> предусматривает замену кабельных линий</w:t>
      </w:r>
      <w:r>
        <w:rPr>
          <w:lang w:val="ru-RU"/>
        </w:rPr>
        <w:t xml:space="preserve"> электропередачи напряжением </w:t>
      </w:r>
      <w:r w:rsidRPr="00824D45">
        <w:rPr>
          <w:lang w:val="ru-RU"/>
        </w:rPr>
        <w:t>6 - 10 кВ со значительным истекшим сроком эксплуатации (более 40 лет) и не соответствующим нормативным требованиям (наружный изоляционный покров и алюминиевая оболочка кабелей 6 – 10 кВ повреждена, снижение электроизоляционных свойств в результате старения поясной и фазной бумажной пропитанной изоляции</w:t>
      </w:r>
      <w:proofErr w:type="gramEnd"/>
      <w:r w:rsidRPr="00824D45">
        <w:rPr>
          <w:lang w:val="ru-RU"/>
        </w:rPr>
        <w:t xml:space="preserve"> и др.) на </w:t>
      </w:r>
      <w:r>
        <w:rPr>
          <w:lang w:val="ru-RU"/>
        </w:rPr>
        <w:t>кабельные л</w:t>
      </w:r>
      <w:r>
        <w:rPr>
          <w:lang w:val="ru-RU"/>
        </w:rPr>
        <w:t>и</w:t>
      </w:r>
      <w:r>
        <w:rPr>
          <w:lang w:val="ru-RU"/>
        </w:rPr>
        <w:t xml:space="preserve">нии электропередачи напряжением </w:t>
      </w:r>
      <w:r w:rsidRPr="00824D45">
        <w:rPr>
          <w:lang w:val="ru-RU"/>
        </w:rPr>
        <w:t>6 – 10 кВ с пластмассовой и бумажной пропитанной изоляц</w:t>
      </w:r>
      <w:r w:rsidRPr="00824D45">
        <w:rPr>
          <w:lang w:val="ru-RU"/>
        </w:rPr>
        <w:t>и</w:t>
      </w:r>
      <w:r w:rsidRPr="00824D45">
        <w:rPr>
          <w:lang w:val="ru-RU"/>
        </w:rPr>
        <w:t xml:space="preserve">ей, что позволит увеличить пропускную способность </w:t>
      </w:r>
      <w:r>
        <w:rPr>
          <w:lang w:val="ru-RU"/>
        </w:rPr>
        <w:t>КЛ-10(6) кВ</w:t>
      </w:r>
      <w:r w:rsidRPr="00824D45">
        <w:rPr>
          <w:lang w:val="ru-RU"/>
        </w:rPr>
        <w:t>, уменьшить количество авари</w:t>
      </w:r>
      <w:r w:rsidRPr="00824D45">
        <w:rPr>
          <w:lang w:val="ru-RU"/>
        </w:rPr>
        <w:t>й</w:t>
      </w:r>
      <w:r w:rsidRPr="00824D45">
        <w:rPr>
          <w:lang w:val="ru-RU"/>
        </w:rPr>
        <w:t>ных отключений, сократить время восстановления электроснабжения потребителей в аварийных ситуациях, обеспечить надежность электроснабжения, уменьшить потери напряжения в кабел</w:t>
      </w:r>
      <w:r>
        <w:rPr>
          <w:lang w:val="ru-RU"/>
        </w:rPr>
        <w:t>ьных лини</w:t>
      </w:r>
      <w:r w:rsidRPr="00824D45">
        <w:rPr>
          <w:lang w:val="ru-RU"/>
        </w:rPr>
        <w:t>ях</w:t>
      </w:r>
      <w:r>
        <w:rPr>
          <w:lang w:val="ru-RU"/>
        </w:rPr>
        <w:t xml:space="preserve"> электропередачи</w:t>
      </w:r>
      <w:r w:rsidRPr="00824D45">
        <w:rPr>
          <w:lang w:val="ru-RU"/>
        </w:rPr>
        <w:t xml:space="preserve"> напряжением 6 – 10 кВ.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3.5. </w:t>
      </w:r>
      <w:proofErr w:type="gramStart"/>
      <w:r w:rsidRPr="00824D45">
        <w:rPr>
          <w:lang w:val="ru-RU"/>
        </w:rPr>
        <w:t>Техническое перевооружение и реконструкция существующих комплектных трансфо</w:t>
      </w:r>
      <w:r w:rsidRPr="00824D45">
        <w:rPr>
          <w:lang w:val="ru-RU"/>
        </w:rPr>
        <w:t>р</w:t>
      </w:r>
      <w:r w:rsidRPr="00824D45">
        <w:rPr>
          <w:lang w:val="ru-RU"/>
        </w:rPr>
        <w:t>маторных подстанций</w:t>
      </w:r>
      <w:r>
        <w:rPr>
          <w:lang w:val="ru-RU"/>
        </w:rPr>
        <w:t xml:space="preserve"> напряжением 10(</w:t>
      </w:r>
      <w:r w:rsidRPr="00824D45">
        <w:rPr>
          <w:lang w:val="ru-RU"/>
        </w:rPr>
        <w:t>6</w:t>
      </w:r>
      <w:r>
        <w:rPr>
          <w:lang w:val="ru-RU"/>
        </w:rPr>
        <w:t>)</w:t>
      </w:r>
      <w:r w:rsidRPr="00824D45">
        <w:rPr>
          <w:lang w:val="ru-RU"/>
        </w:rPr>
        <w:t>/0,4 кВ</w:t>
      </w:r>
      <w:r>
        <w:rPr>
          <w:lang w:val="ru-RU"/>
        </w:rPr>
        <w:t xml:space="preserve"> (КТП-10(6)/0,4 кВ)</w:t>
      </w:r>
      <w:r w:rsidRPr="00824D45">
        <w:rPr>
          <w:lang w:val="ru-RU"/>
        </w:rPr>
        <w:t xml:space="preserve"> предусматривает замену ко</w:t>
      </w:r>
      <w:r w:rsidRPr="00824D45">
        <w:rPr>
          <w:lang w:val="ru-RU"/>
        </w:rPr>
        <w:t>м</w:t>
      </w:r>
      <w:r w:rsidRPr="00824D45">
        <w:rPr>
          <w:lang w:val="ru-RU"/>
        </w:rPr>
        <w:t>плектных трансформаторных подстанций</w:t>
      </w:r>
      <w:r>
        <w:rPr>
          <w:lang w:val="ru-RU"/>
        </w:rPr>
        <w:t xml:space="preserve"> напряжением 10(</w:t>
      </w:r>
      <w:r w:rsidRPr="00824D45">
        <w:rPr>
          <w:lang w:val="ru-RU"/>
        </w:rPr>
        <w:t>6</w:t>
      </w:r>
      <w:r>
        <w:rPr>
          <w:lang w:val="ru-RU"/>
        </w:rPr>
        <w:t>)</w:t>
      </w:r>
      <w:r w:rsidRPr="00824D45">
        <w:rPr>
          <w:lang w:val="ru-RU"/>
        </w:rPr>
        <w:t>/0,4 кВ с открытой установкой трансформаторов</w:t>
      </w:r>
      <w:r>
        <w:rPr>
          <w:lang w:val="ru-RU"/>
        </w:rPr>
        <w:t xml:space="preserve">, </w:t>
      </w:r>
      <w:r w:rsidRPr="00824D45">
        <w:rPr>
          <w:lang w:val="ru-RU"/>
        </w:rPr>
        <w:t>расположенных в жилых районах</w:t>
      </w:r>
      <w:r>
        <w:rPr>
          <w:lang w:val="ru-RU"/>
        </w:rPr>
        <w:t xml:space="preserve">, </w:t>
      </w:r>
      <w:r w:rsidRPr="00824D45">
        <w:rPr>
          <w:lang w:val="ru-RU"/>
        </w:rPr>
        <w:t>что не соответствует нормативным требов</w:t>
      </w:r>
      <w:r w:rsidRPr="00824D45">
        <w:rPr>
          <w:lang w:val="ru-RU"/>
        </w:rPr>
        <w:t>а</w:t>
      </w:r>
      <w:r w:rsidRPr="00824D45">
        <w:rPr>
          <w:lang w:val="ru-RU"/>
        </w:rPr>
        <w:t xml:space="preserve">ниям, со значительным истекшим сроком эксплуатации (более 25 лет) на закрытые комплектные трансформаторные подстанции наружной установки напряжением </w:t>
      </w:r>
      <w:r>
        <w:rPr>
          <w:lang w:val="ru-RU"/>
        </w:rPr>
        <w:t>10(</w:t>
      </w:r>
      <w:r w:rsidRPr="00824D45">
        <w:rPr>
          <w:lang w:val="ru-RU"/>
        </w:rPr>
        <w:t>6</w:t>
      </w:r>
      <w:r>
        <w:rPr>
          <w:lang w:val="ru-RU"/>
        </w:rPr>
        <w:t>)</w:t>
      </w:r>
      <w:r w:rsidRPr="00824D45">
        <w:rPr>
          <w:lang w:val="ru-RU"/>
        </w:rPr>
        <w:t>/0,4 кВ</w:t>
      </w:r>
      <w:proofErr w:type="gramEnd"/>
      <w:r w:rsidRPr="00824D45">
        <w:rPr>
          <w:lang w:val="ru-RU"/>
        </w:rPr>
        <w:t xml:space="preserve"> с увеличенным к</w:t>
      </w:r>
      <w:r w:rsidRPr="00824D45">
        <w:rPr>
          <w:lang w:val="ru-RU"/>
        </w:rPr>
        <w:t>о</w:t>
      </w:r>
      <w:r w:rsidRPr="00824D45">
        <w:rPr>
          <w:lang w:val="ru-RU"/>
        </w:rPr>
        <w:t>личеством отходящих фидеров в РУ 0,4кВ и с установкой герметичных трансформаторов типа ТМГ и ТМ (с уменьшенными показателями потерь холостого хода и тока КЗ).</w:t>
      </w:r>
    </w:p>
    <w:p w:rsidR="00750886" w:rsidRDefault="00750886" w:rsidP="00750886">
      <w:pPr>
        <w:spacing w:after="120"/>
        <w:ind w:firstLine="709"/>
        <w:jc w:val="both"/>
        <w:rPr>
          <w:lang w:val="ru-RU"/>
        </w:rPr>
      </w:pPr>
      <w:proofErr w:type="gramStart"/>
      <w:r w:rsidRPr="00824D45">
        <w:rPr>
          <w:lang w:val="ru-RU"/>
        </w:rPr>
        <w:t>Техническое перевооружение и реконструкция комплектных трансформаторных подста</w:t>
      </w:r>
      <w:r w:rsidRPr="00824D45">
        <w:rPr>
          <w:lang w:val="ru-RU"/>
        </w:rPr>
        <w:t>н</w:t>
      </w:r>
      <w:r w:rsidRPr="00824D45">
        <w:rPr>
          <w:lang w:val="ru-RU"/>
        </w:rPr>
        <w:t xml:space="preserve">ций напряжением </w:t>
      </w:r>
      <w:r>
        <w:rPr>
          <w:lang w:val="ru-RU"/>
        </w:rPr>
        <w:t>10(</w:t>
      </w:r>
      <w:r w:rsidRPr="00824D45">
        <w:rPr>
          <w:lang w:val="ru-RU"/>
        </w:rPr>
        <w:t>6</w:t>
      </w:r>
      <w:r>
        <w:rPr>
          <w:lang w:val="ru-RU"/>
        </w:rPr>
        <w:t>)</w:t>
      </w:r>
      <w:r w:rsidRPr="00824D45">
        <w:rPr>
          <w:lang w:val="ru-RU"/>
        </w:rPr>
        <w:t xml:space="preserve">/0,4 кВ с установкой их в центре </w:t>
      </w:r>
      <w:r>
        <w:rPr>
          <w:lang w:val="ru-RU"/>
        </w:rPr>
        <w:t xml:space="preserve">электрических </w:t>
      </w:r>
      <w:r w:rsidRPr="00824D45">
        <w:rPr>
          <w:lang w:val="ru-RU"/>
        </w:rPr>
        <w:t>нагрузок позволит увел</w:t>
      </w:r>
      <w:r w:rsidRPr="00824D45">
        <w:rPr>
          <w:lang w:val="ru-RU"/>
        </w:rPr>
        <w:t>и</w:t>
      </w:r>
      <w:r w:rsidRPr="00824D45">
        <w:rPr>
          <w:lang w:val="ru-RU"/>
        </w:rPr>
        <w:t>чить срок эксплуатации, улучшить качество электр</w:t>
      </w:r>
      <w:r>
        <w:rPr>
          <w:lang w:val="ru-RU"/>
        </w:rPr>
        <w:t xml:space="preserve">ической </w:t>
      </w:r>
      <w:r w:rsidRPr="00824D45">
        <w:rPr>
          <w:lang w:val="ru-RU"/>
        </w:rPr>
        <w:t>энергии, надежность и безопасность электроснабжения потребителей, снизить количество аварийных отключений, привести в соотве</w:t>
      </w:r>
      <w:r w:rsidRPr="00824D45">
        <w:rPr>
          <w:lang w:val="ru-RU"/>
        </w:rPr>
        <w:t>т</w:t>
      </w:r>
      <w:r w:rsidRPr="00824D45">
        <w:rPr>
          <w:lang w:val="ru-RU"/>
        </w:rPr>
        <w:t>ствие требованиям ПУЭ время защитного автоматического отключения коммутационного аппар</w:t>
      </w:r>
      <w:r w:rsidRPr="00824D45">
        <w:rPr>
          <w:lang w:val="ru-RU"/>
        </w:rPr>
        <w:t>а</w:t>
      </w:r>
      <w:r w:rsidRPr="00824D45">
        <w:rPr>
          <w:lang w:val="ru-RU"/>
        </w:rPr>
        <w:t>та,</w:t>
      </w:r>
      <w:r>
        <w:rPr>
          <w:lang w:val="ru-RU"/>
        </w:rPr>
        <w:t xml:space="preserve"> установленного в РУ 0.4 кВ КТП-10(6)/0,4 кВ</w:t>
      </w:r>
      <w:r w:rsidRPr="00824D45">
        <w:rPr>
          <w:lang w:val="ru-RU"/>
        </w:rPr>
        <w:t>, увеличить количество подключаемых фидеров</w:t>
      </w:r>
      <w:proofErr w:type="gramEnd"/>
      <w:r w:rsidRPr="00824D45">
        <w:rPr>
          <w:lang w:val="ru-RU"/>
        </w:rPr>
        <w:t xml:space="preserve"> 0,4 кВ, уменьшить потери напряжения.</w:t>
      </w:r>
    </w:p>
    <w:p w:rsidR="00750886" w:rsidRPr="00824D45" w:rsidRDefault="00750886" w:rsidP="00750886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 xml:space="preserve">3.6. </w:t>
      </w:r>
      <w:proofErr w:type="gramStart"/>
      <w:r w:rsidRPr="006B34F8">
        <w:rPr>
          <w:lang w:val="ru-RU"/>
        </w:rPr>
        <w:t>Реконструкция электрических сетей напряжением 10 кВ с заменой оборудования и прокладкой новых линий электропередачи для обеспечения качества электроэнергии и надежн</w:t>
      </w:r>
      <w:r w:rsidRPr="006B34F8">
        <w:rPr>
          <w:lang w:val="ru-RU"/>
        </w:rPr>
        <w:t>о</w:t>
      </w:r>
      <w:r w:rsidRPr="006B34F8">
        <w:rPr>
          <w:lang w:val="ru-RU"/>
        </w:rPr>
        <w:t>сти электроснабжения объектов водозабора в жилом районе Центральный города Братска пред</w:t>
      </w:r>
      <w:r w:rsidRPr="006B34F8">
        <w:rPr>
          <w:lang w:val="ru-RU"/>
        </w:rPr>
        <w:t>у</w:t>
      </w:r>
      <w:r w:rsidRPr="006B34F8">
        <w:rPr>
          <w:lang w:val="ru-RU"/>
        </w:rPr>
        <w:t>сматривает строительство распределительного пункта напряжением 10 кВ с использованием с</w:t>
      </w:r>
      <w:r w:rsidRPr="006B34F8">
        <w:rPr>
          <w:lang w:val="ru-RU"/>
        </w:rPr>
        <w:t>о</w:t>
      </w:r>
      <w:r w:rsidRPr="006B34F8">
        <w:rPr>
          <w:lang w:val="ru-RU"/>
        </w:rPr>
        <w:t>временных вакуумных выключателей и замену существующих линий электропередачи (кабельных и воздушных), находящихся в неудовлетворительном техническом состоянии, на новые кабельные линии электропередачи с</w:t>
      </w:r>
      <w:proofErr w:type="gramEnd"/>
      <w:r w:rsidRPr="006B34F8">
        <w:rPr>
          <w:lang w:val="ru-RU"/>
        </w:rPr>
        <w:t xml:space="preserve"> пластмассовой и бумажной пропитанной изоляцией, что позволит ув</w:t>
      </w:r>
      <w:r w:rsidRPr="006B34F8">
        <w:rPr>
          <w:lang w:val="ru-RU"/>
        </w:rPr>
        <w:t>е</w:t>
      </w:r>
      <w:r w:rsidRPr="006B34F8">
        <w:rPr>
          <w:lang w:val="ru-RU"/>
        </w:rPr>
        <w:t>личить пропускную способность КЛ-10(6) кВ, уменьшить количество аварийных отключений, с</w:t>
      </w:r>
      <w:r w:rsidRPr="006B34F8">
        <w:rPr>
          <w:lang w:val="ru-RU"/>
        </w:rPr>
        <w:t>о</w:t>
      </w:r>
      <w:r w:rsidRPr="006B34F8">
        <w:rPr>
          <w:lang w:val="ru-RU"/>
        </w:rPr>
        <w:lastRenderedPageBreak/>
        <w:t>кратить время восстановления электроснабжения потребителей в аварийных ситуациях, обесп</w:t>
      </w:r>
      <w:r w:rsidRPr="006B34F8">
        <w:rPr>
          <w:lang w:val="ru-RU"/>
        </w:rPr>
        <w:t>е</w:t>
      </w:r>
      <w:r w:rsidRPr="006B34F8">
        <w:rPr>
          <w:lang w:val="ru-RU"/>
        </w:rPr>
        <w:t>чить надежность электроснабжения, уменьшить потери напряжения в кабельных линиях электр</w:t>
      </w:r>
      <w:r w:rsidRPr="006B34F8">
        <w:rPr>
          <w:lang w:val="ru-RU"/>
        </w:rPr>
        <w:t>о</w:t>
      </w:r>
      <w:r w:rsidRPr="006B34F8">
        <w:rPr>
          <w:lang w:val="ru-RU"/>
        </w:rPr>
        <w:t>передачи напряжением 10 кВ.</w:t>
      </w:r>
    </w:p>
    <w:p w:rsidR="00750886" w:rsidRPr="006B34F8" w:rsidRDefault="00750886" w:rsidP="00750886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3.7. Реконструкция трансформаторной подстанции напряжением 35/6 кВ «Порожская» в жилом районе Порожский Центрального округа города Братска.</w:t>
      </w:r>
    </w:p>
    <w:p w:rsidR="00750886" w:rsidRDefault="00750886" w:rsidP="00750886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В настоящее время существующая ПС 35/6кВ «Порожская» являющаяся основным исто</w:t>
      </w:r>
      <w:r w:rsidRPr="006B34F8">
        <w:rPr>
          <w:lang w:val="ru-RU"/>
        </w:rPr>
        <w:t>ч</w:t>
      </w:r>
      <w:r w:rsidRPr="006B34F8">
        <w:rPr>
          <w:lang w:val="ru-RU"/>
        </w:rPr>
        <w:t>ником электроснабжения жилого района Порожский Центрального округа города Братска по</w:t>
      </w:r>
      <w:r w:rsidRPr="006B34F8">
        <w:rPr>
          <w:lang w:val="ru-RU"/>
        </w:rPr>
        <w:t>д</w:t>
      </w:r>
      <w:r w:rsidRPr="006B34F8">
        <w:rPr>
          <w:lang w:val="ru-RU"/>
        </w:rPr>
        <w:t xml:space="preserve">ключена от одной </w:t>
      </w:r>
      <w:proofErr w:type="gramStart"/>
      <w:r w:rsidRPr="006B34F8">
        <w:rPr>
          <w:lang w:val="ru-RU"/>
        </w:rPr>
        <w:t>ВЛ</w:t>
      </w:r>
      <w:proofErr w:type="gramEnd"/>
      <w:r w:rsidRPr="006B34F8">
        <w:rPr>
          <w:lang w:val="ru-RU"/>
        </w:rPr>
        <w:t xml:space="preserve"> 35 кВ № 35-16 (имеет третью категорию по обеспечению надежности</w:t>
      </w:r>
      <w:r>
        <w:rPr>
          <w:lang w:val="ru-RU"/>
        </w:rPr>
        <w:t xml:space="preserve"> эле</w:t>
      </w:r>
      <w:r>
        <w:rPr>
          <w:lang w:val="ru-RU"/>
        </w:rPr>
        <w:t>к</w:t>
      </w:r>
      <w:r>
        <w:rPr>
          <w:lang w:val="ru-RU"/>
        </w:rPr>
        <w:t>троснабжения</w:t>
      </w:r>
      <w:r w:rsidRPr="006B34F8">
        <w:rPr>
          <w:lang w:val="ru-RU"/>
        </w:rPr>
        <w:t xml:space="preserve">) и </w:t>
      </w:r>
      <w:r w:rsidRPr="006B34F8">
        <w:rPr>
          <w:bCs/>
          <w:lang w:val="ru-RU"/>
        </w:rPr>
        <w:t xml:space="preserve">не может обеспечить качество и надежность электроснабжения потребителей </w:t>
      </w:r>
      <w:r w:rsidRPr="006B34F8">
        <w:rPr>
          <w:lang w:val="ru-RU"/>
        </w:rPr>
        <w:t>жилого района Порожский Центрального округа города Братска</w:t>
      </w:r>
      <w:r>
        <w:rPr>
          <w:lang w:val="ru-RU"/>
        </w:rPr>
        <w:t xml:space="preserve"> (отсутствие технической возмо</w:t>
      </w:r>
      <w:r>
        <w:rPr>
          <w:lang w:val="ru-RU"/>
        </w:rPr>
        <w:t>ж</w:t>
      </w:r>
      <w:r>
        <w:rPr>
          <w:lang w:val="ru-RU"/>
        </w:rPr>
        <w:t xml:space="preserve">ности технологического присоединения объектов </w:t>
      </w:r>
      <w:r w:rsidRPr="00593EE0">
        <w:rPr>
          <w:lang w:val="ru-RU"/>
        </w:rPr>
        <w:t>МКУ «ДКСР»</w:t>
      </w:r>
      <w:r>
        <w:rPr>
          <w:lang w:val="ru-RU"/>
        </w:rPr>
        <w:t xml:space="preserve"> мощностью </w:t>
      </w:r>
      <w:r w:rsidRPr="00593EE0">
        <w:rPr>
          <w:lang w:val="ru-RU"/>
        </w:rPr>
        <w:t xml:space="preserve">1891 кВт </w:t>
      </w:r>
      <w:proofErr w:type="gramStart"/>
      <w:r w:rsidRPr="00593EE0">
        <w:rPr>
          <w:lang w:val="ru-RU"/>
        </w:rPr>
        <w:t>по второй категории надежности электроснабжения</w:t>
      </w:r>
      <w:r>
        <w:rPr>
          <w:lang w:val="ru-RU"/>
        </w:rPr>
        <w:t>)</w:t>
      </w:r>
      <w:r w:rsidRPr="006B34F8">
        <w:rPr>
          <w:lang w:val="ru-RU"/>
        </w:rPr>
        <w:t>,</w:t>
      </w:r>
      <w:r w:rsidRPr="006B34F8">
        <w:rPr>
          <w:bCs/>
          <w:lang w:val="ru-RU"/>
        </w:rPr>
        <w:t xml:space="preserve"> так же в зимний максимум нагрузок силовые тран</w:t>
      </w:r>
      <w:r w:rsidRPr="006B34F8">
        <w:rPr>
          <w:bCs/>
          <w:lang w:val="ru-RU"/>
        </w:rPr>
        <w:t>с</w:t>
      </w:r>
      <w:r w:rsidRPr="006B34F8">
        <w:rPr>
          <w:bCs/>
          <w:lang w:val="ru-RU"/>
        </w:rPr>
        <w:t>форматоры напряжением 35/6 кВ на ПС «Порожская» загруже</w:t>
      </w:r>
      <w:r>
        <w:rPr>
          <w:bCs/>
          <w:lang w:val="ru-RU"/>
        </w:rPr>
        <w:t>ны на 100</w:t>
      </w:r>
      <w:r w:rsidRPr="006B34F8">
        <w:rPr>
          <w:bCs/>
          <w:lang w:val="ru-RU"/>
        </w:rPr>
        <w:t xml:space="preserve"> %. Выше перечисленные причины в совокупности </w:t>
      </w:r>
      <w:r w:rsidRPr="006B34F8">
        <w:rPr>
          <w:lang w:val="ru-RU"/>
        </w:rPr>
        <w:t>могут привести к длительному перерыву электроснабжения социально значимых объектов: общеобразовательной школы, детского сада, котельной в жилом районе П</w:t>
      </w:r>
      <w:r w:rsidRPr="006B34F8">
        <w:rPr>
          <w:lang w:val="ru-RU"/>
        </w:rPr>
        <w:t>о</w:t>
      </w:r>
      <w:r w:rsidRPr="006B34F8">
        <w:rPr>
          <w:lang w:val="ru-RU"/>
        </w:rPr>
        <w:t>рожский Центрального округа города Братска</w:t>
      </w:r>
      <w:r>
        <w:rPr>
          <w:lang w:val="ru-RU"/>
        </w:rPr>
        <w:t>, не возможности технологического присоединения заявителей по второй категории по обеспечению</w:t>
      </w:r>
      <w:proofErr w:type="gramEnd"/>
      <w:r>
        <w:rPr>
          <w:lang w:val="ru-RU"/>
        </w:rPr>
        <w:t xml:space="preserve"> надежности</w:t>
      </w:r>
      <w:r w:rsidRPr="006B34F8">
        <w:rPr>
          <w:lang w:val="ru-RU"/>
        </w:rPr>
        <w:t xml:space="preserve">. </w:t>
      </w:r>
    </w:p>
    <w:p w:rsidR="00750886" w:rsidRPr="006B34F8" w:rsidRDefault="00750886" w:rsidP="00750886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Реконструкция трансформаторной подстанции напряжением 35/6 кВ «Порожская» пред</w:t>
      </w:r>
      <w:r w:rsidRPr="006B34F8">
        <w:rPr>
          <w:lang w:val="ru-RU"/>
        </w:rPr>
        <w:t>у</w:t>
      </w:r>
      <w:r w:rsidRPr="006B34F8">
        <w:rPr>
          <w:lang w:val="ru-RU"/>
        </w:rPr>
        <w:t>сматривает:</w:t>
      </w:r>
    </w:p>
    <w:p w:rsidR="00750886" w:rsidRPr="006B34F8" w:rsidRDefault="00750886" w:rsidP="00750886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 реконструкцию ОРУ-35 кВ с установкой вакуумных выключателей напряжением 35 кВ и организацией двух сборных шин с возможностью их секционирования с целью обеспечения вт</w:t>
      </w:r>
      <w:r w:rsidRPr="006B34F8">
        <w:rPr>
          <w:lang w:val="ru-RU"/>
        </w:rPr>
        <w:t>о</w:t>
      </w:r>
      <w:r w:rsidRPr="006B34F8">
        <w:rPr>
          <w:lang w:val="ru-RU"/>
        </w:rPr>
        <w:t xml:space="preserve">рой категории по надежности электроснабжения </w:t>
      </w:r>
      <w:r>
        <w:rPr>
          <w:lang w:val="ru-RU"/>
        </w:rPr>
        <w:t xml:space="preserve">новых и существующих </w:t>
      </w:r>
      <w:r w:rsidRPr="006B34F8">
        <w:rPr>
          <w:lang w:val="ru-RU"/>
        </w:rPr>
        <w:t>социально-значимых объектов (поликлиника, школы, детские сады, помещения соцкультбыта и др.);</w:t>
      </w:r>
    </w:p>
    <w:p w:rsidR="00750886" w:rsidRPr="006B34F8" w:rsidRDefault="00750886" w:rsidP="00750886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 замену существующих силовых трансформаторов напряжением 35/6 кВ мощность             2 х 4 МВА, работающих в перегрузе, на трансформаторы большей мощности 2 х 10 МВА с улу</w:t>
      </w:r>
      <w:r w:rsidRPr="006B34F8">
        <w:rPr>
          <w:lang w:val="ru-RU"/>
        </w:rPr>
        <w:t>ч</w:t>
      </w:r>
      <w:r w:rsidRPr="006B34F8">
        <w:rPr>
          <w:lang w:val="ru-RU"/>
        </w:rPr>
        <w:t xml:space="preserve">шенными техническими характеристиками (наличием РПН, позволяющим осуществлять </w:t>
      </w:r>
      <w:proofErr w:type="gramStart"/>
      <w:r w:rsidRPr="006B34F8">
        <w:rPr>
          <w:lang w:val="ru-RU"/>
        </w:rPr>
        <w:t>более плавную</w:t>
      </w:r>
      <w:proofErr w:type="gramEnd"/>
      <w:r w:rsidRPr="006B34F8">
        <w:rPr>
          <w:lang w:val="ru-RU"/>
        </w:rPr>
        <w:t xml:space="preserve"> регулировку и поддержание в заданном диапазоне напряжения, сниженными потерями холостого хода и токов короткого замыкания),</w:t>
      </w:r>
    </w:p>
    <w:p w:rsidR="00750886" w:rsidRDefault="00750886" w:rsidP="00750886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- замену устаревшего, находящегося в неудовлетворительном техническом состоянии об</w:t>
      </w:r>
      <w:r w:rsidRPr="006B34F8">
        <w:rPr>
          <w:lang w:val="ru-RU"/>
        </w:rPr>
        <w:t>о</w:t>
      </w:r>
      <w:r w:rsidRPr="006B34F8">
        <w:rPr>
          <w:lang w:val="ru-RU"/>
        </w:rPr>
        <w:t>рудования РУ-6кВ и ОПУ на современно высокотехнологичное, энергосберегающее оборудование с установкой вакуумных выключателей и микропроцессорных защит.</w:t>
      </w:r>
      <w:r>
        <w:rPr>
          <w:lang w:val="ru-RU"/>
        </w:rPr>
        <w:t xml:space="preserve"> </w:t>
      </w:r>
    </w:p>
    <w:p w:rsidR="00750886" w:rsidRPr="006B34F8" w:rsidRDefault="00750886" w:rsidP="00750886">
      <w:pPr>
        <w:spacing w:after="120"/>
        <w:ind w:firstLine="709"/>
        <w:jc w:val="both"/>
        <w:rPr>
          <w:lang w:val="ru-RU"/>
        </w:rPr>
      </w:pPr>
      <w:r w:rsidRPr="006B34F8">
        <w:rPr>
          <w:lang w:val="ru-RU"/>
        </w:rPr>
        <w:t>3.8. Реконструкция трансформаторной подстанции напряжением 35/6 кВ «Строительная» в городе Усть-Илимске.</w:t>
      </w:r>
    </w:p>
    <w:p w:rsidR="00750886" w:rsidRDefault="00750886" w:rsidP="0067394D">
      <w:pPr>
        <w:ind w:firstLine="709"/>
        <w:jc w:val="both"/>
        <w:rPr>
          <w:lang w:val="ru-RU"/>
        </w:rPr>
      </w:pPr>
      <w:r w:rsidRPr="006B34F8">
        <w:rPr>
          <w:lang w:val="ru-RU"/>
        </w:rPr>
        <w:t>В настоящее время существующая ПС 35/6кВ «Строительная» является основным источн</w:t>
      </w:r>
      <w:r w:rsidRPr="006B34F8">
        <w:rPr>
          <w:lang w:val="ru-RU"/>
        </w:rPr>
        <w:t>и</w:t>
      </w:r>
      <w:r w:rsidRPr="006B34F8">
        <w:rPr>
          <w:lang w:val="ru-RU"/>
        </w:rPr>
        <w:t>ком электроснабжения промышленной зоны в районе УИЛПК в городе Усть-Илимск и подключ</w:t>
      </w:r>
      <w:r w:rsidRPr="006B34F8">
        <w:rPr>
          <w:lang w:val="ru-RU"/>
        </w:rPr>
        <w:t>е</w:t>
      </w:r>
      <w:r w:rsidRPr="006B34F8">
        <w:rPr>
          <w:lang w:val="ru-RU"/>
        </w:rPr>
        <w:t xml:space="preserve">на от одной </w:t>
      </w:r>
      <w:proofErr w:type="gramStart"/>
      <w:r w:rsidRPr="006B34F8">
        <w:rPr>
          <w:lang w:val="ru-RU"/>
        </w:rPr>
        <w:t>ВЛ</w:t>
      </w:r>
      <w:proofErr w:type="gramEnd"/>
      <w:r w:rsidRPr="006B34F8">
        <w:rPr>
          <w:lang w:val="ru-RU"/>
        </w:rPr>
        <w:t xml:space="preserve"> 35 кВ (имеет третью категорию по обеспечению надежности) и </w:t>
      </w:r>
      <w:r w:rsidRPr="006B34F8">
        <w:rPr>
          <w:bCs/>
          <w:lang w:val="ru-RU"/>
        </w:rPr>
        <w:t>не может обесп</w:t>
      </w:r>
      <w:r w:rsidRPr="006B34F8">
        <w:rPr>
          <w:bCs/>
          <w:lang w:val="ru-RU"/>
        </w:rPr>
        <w:t>е</w:t>
      </w:r>
      <w:r w:rsidRPr="006B34F8">
        <w:rPr>
          <w:bCs/>
          <w:lang w:val="ru-RU"/>
        </w:rPr>
        <w:t xml:space="preserve">чить качество и надежность электроснабжения потребителей </w:t>
      </w:r>
      <w:r w:rsidRPr="006B34F8">
        <w:rPr>
          <w:lang w:val="ru-RU"/>
        </w:rPr>
        <w:t>промышленной зоны УИЛПК в г</w:t>
      </w:r>
      <w:r w:rsidRPr="006B34F8">
        <w:rPr>
          <w:lang w:val="ru-RU"/>
        </w:rPr>
        <w:t>о</w:t>
      </w:r>
      <w:r w:rsidRPr="006B34F8">
        <w:rPr>
          <w:lang w:val="ru-RU"/>
        </w:rPr>
        <w:t>роде Усть-Илимск,</w:t>
      </w:r>
      <w:r w:rsidRPr="006B34F8">
        <w:rPr>
          <w:bCs/>
          <w:lang w:val="ru-RU"/>
        </w:rPr>
        <w:t xml:space="preserve"> так же в зимний максимум нагрузок силовые трансформаторы напряжением 35/6 кВ </w:t>
      </w:r>
      <w:proofErr w:type="gramStart"/>
      <w:r w:rsidRPr="006B34F8">
        <w:rPr>
          <w:bCs/>
          <w:lang w:val="ru-RU"/>
        </w:rPr>
        <w:t>на ПС «Строительная» с учетом перевода нагрузки 4000 кВт с демонтируемой ПС 35/6 кВ № 18 будут загружены более чем на</w:t>
      </w:r>
      <w:r>
        <w:rPr>
          <w:bCs/>
          <w:lang w:val="ru-RU"/>
        </w:rPr>
        <w:t xml:space="preserve"> 12</w:t>
      </w:r>
      <w:r w:rsidRPr="006B34F8">
        <w:rPr>
          <w:bCs/>
          <w:lang w:val="ru-RU"/>
        </w:rPr>
        <w:t xml:space="preserve">0 %. Выше перечисленные причины в совокупности </w:t>
      </w:r>
      <w:r w:rsidRPr="006B34F8">
        <w:rPr>
          <w:lang w:val="ru-RU"/>
        </w:rPr>
        <w:t>могут привести к длительному перерыву электроснабжения объектов промышленной зоны в районе УИЛПК в городе Усть-Илимск, с суммарной максимальной мощностью электроустановок</w:t>
      </w:r>
      <w:r>
        <w:rPr>
          <w:lang w:val="ru-RU"/>
        </w:rPr>
        <w:t xml:space="preserve">      </w:t>
      </w:r>
      <w:r w:rsidRPr="006B34F8">
        <w:rPr>
          <w:lang w:val="ru-RU"/>
        </w:rPr>
        <w:t xml:space="preserve"> 11000 кВт.</w:t>
      </w:r>
      <w:proofErr w:type="gramEnd"/>
      <w:r w:rsidRPr="006B34F8">
        <w:rPr>
          <w:lang w:val="ru-RU"/>
        </w:rPr>
        <w:t xml:space="preserve"> </w:t>
      </w:r>
      <w:r>
        <w:rPr>
          <w:lang w:val="ru-RU"/>
        </w:rPr>
        <w:t xml:space="preserve">Существующая воздушная линия электропередачи напряжением </w:t>
      </w:r>
      <w:r w:rsidRPr="00B3054D">
        <w:rPr>
          <w:lang w:val="ru-RU"/>
        </w:rPr>
        <w:t>35 кВ выполнен</w:t>
      </w:r>
      <w:r>
        <w:rPr>
          <w:lang w:val="ru-RU"/>
        </w:rPr>
        <w:t>а</w:t>
      </w:r>
      <w:r w:rsidRPr="00B3054D">
        <w:rPr>
          <w:lang w:val="ru-RU"/>
        </w:rPr>
        <w:t xml:space="preserve"> на деревянных опорах, смонтированных более 25 лет назад и имеющих степень износа 100%. Повр</w:t>
      </w:r>
      <w:r w:rsidRPr="00B3054D">
        <w:rPr>
          <w:lang w:val="ru-RU"/>
        </w:rPr>
        <w:t>е</w:t>
      </w:r>
      <w:r w:rsidRPr="00B3054D">
        <w:rPr>
          <w:lang w:val="ru-RU"/>
        </w:rPr>
        <w:t xml:space="preserve">ждение </w:t>
      </w:r>
      <w:proofErr w:type="gramStart"/>
      <w:r w:rsidRPr="00B3054D">
        <w:rPr>
          <w:lang w:val="ru-RU"/>
        </w:rPr>
        <w:t>ВЛ</w:t>
      </w:r>
      <w:proofErr w:type="gramEnd"/>
      <w:r w:rsidRPr="00B3054D">
        <w:rPr>
          <w:lang w:val="ru-RU"/>
        </w:rPr>
        <w:t xml:space="preserve"> 35 кВ приведет к полному отключению ПС 35/6 «Строительная» и длительному пер</w:t>
      </w:r>
      <w:r w:rsidRPr="00B3054D">
        <w:rPr>
          <w:lang w:val="ru-RU"/>
        </w:rPr>
        <w:t>е</w:t>
      </w:r>
      <w:r w:rsidRPr="00B3054D">
        <w:rPr>
          <w:lang w:val="ru-RU"/>
        </w:rPr>
        <w:t>рыву электроснабжения предприятий промышленной зоны в районе УИЛПК в городе Усть –Илимск.</w:t>
      </w:r>
    </w:p>
    <w:p w:rsidR="00750886" w:rsidRPr="00BC0F2B" w:rsidRDefault="00750886" w:rsidP="0067394D">
      <w:pPr>
        <w:ind w:firstLine="709"/>
        <w:jc w:val="both"/>
        <w:rPr>
          <w:lang w:val="ru-RU"/>
        </w:rPr>
      </w:pPr>
      <w:r>
        <w:rPr>
          <w:lang w:val="ru-RU"/>
        </w:rPr>
        <w:t>Ввиду дефицита мощности на ПС «Строительная» отсутствует техническая возможность технологического присоединения Заявителей (</w:t>
      </w:r>
      <w:r w:rsidRPr="00BC0F2B">
        <w:rPr>
          <w:lang w:val="ru-RU"/>
        </w:rPr>
        <w:t>ООО «ПИК ЛЕС»</w:t>
      </w:r>
      <w:r>
        <w:rPr>
          <w:lang w:val="ru-RU"/>
        </w:rPr>
        <w:t xml:space="preserve"> </w:t>
      </w:r>
      <w:r w:rsidRPr="00BC0F2B">
        <w:rPr>
          <w:lang w:val="ru-RU"/>
        </w:rPr>
        <w:t>увеличением максимальной мощности на 650кВт</w:t>
      </w:r>
      <w:r>
        <w:rPr>
          <w:lang w:val="ru-RU"/>
        </w:rPr>
        <w:t xml:space="preserve">, </w:t>
      </w:r>
      <w:r w:rsidRPr="00BC0F2B">
        <w:rPr>
          <w:lang w:val="ru-RU"/>
        </w:rPr>
        <w:t>ООО «Восход»</w:t>
      </w:r>
      <w:r>
        <w:rPr>
          <w:lang w:val="ru-RU"/>
        </w:rPr>
        <w:t xml:space="preserve"> </w:t>
      </w:r>
      <w:r w:rsidRPr="00BC0F2B">
        <w:rPr>
          <w:lang w:val="ru-RU"/>
        </w:rPr>
        <w:t xml:space="preserve">увеличением </w:t>
      </w:r>
      <w:r>
        <w:rPr>
          <w:lang w:val="ru-RU"/>
        </w:rPr>
        <w:t>максимальной мощности на 800кВт).</w:t>
      </w:r>
    </w:p>
    <w:p w:rsidR="00750886" w:rsidRPr="008B0138" w:rsidRDefault="00750886" w:rsidP="0067394D">
      <w:pPr>
        <w:ind w:firstLine="709"/>
        <w:jc w:val="both"/>
        <w:rPr>
          <w:lang w:val="ru-RU"/>
        </w:rPr>
      </w:pPr>
      <w:r w:rsidRPr="006B34F8">
        <w:rPr>
          <w:lang w:val="ru-RU"/>
        </w:rPr>
        <w:t>Реконструкция трансформаторной подстанции напряжением 35/6 кВ «Строительная» пр</w:t>
      </w:r>
      <w:r w:rsidRPr="006B34F8">
        <w:rPr>
          <w:lang w:val="ru-RU"/>
        </w:rPr>
        <w:t>е</w:t>
      </w:r>
      <w:r w:rsidRPr="006B34F8">
        <w:rPr>
          <w:lang w:val="ru-RU"/>
        </w:rPr>
        <w:t>дусматривает:</w:t>
      </w:r>
    </w:p>
    <w:p w:rsidR="00750886" w:rsidRPr="004E7A51" w:rsidRDefault="00750886" w:rsidP="0067394D">
      <w:pPr>
        <w:ind w:firstLine="709"/>
        <w:jc w:val="both"/>
        <w:rPr>
          <w:lang w:val="ru-RU"/>
        </w:rPr>
      </w:pPr>
      <w:r w:rsidRPr="004E7A51">
        <w:rPr>
          <w:lang w:val="ru-RU"/>
        </w:rPr>
        <w:t>- реконструкцию ОРУ-35 кВ с заменой устаревших, находящихся в неудовлетворительном техническом состоянии (ввиду отсутствия запасных частей) масляных выключателей на совр</w:t>
      </w:r>
      <w:r w:rsidRPr="004E7A51">
        <w:rPr>
          <w:lang w:val="ru-RU"/>
        </w:rPr>
        <w:t>е</w:t>
      </w:r>
      <w:r w:rsidRPr="004E7A51">
        <w:rPr>
          <w:lang w:val="ru-RU"/>
        </w:rPr>
        <w:lastRenderedPageBreak/>
        <w:t>менные, высокотехнологичные вакуумные выключатели с возможностью дистанционного упра</w:t>
      </w:r>
      <w:r w:rsidRPr="004E7A51">
        <w:rPr>
          <w:lang w:val="ru-RU"/>
        </w:rPr>
        <w:t>в</w:t>
      </w:r>
      <w:r w:rsidRPr="004E7A51">
        <w:rPr>
          <w:lang w:val="ru-RU"/>
        </w:rPr>
        <w:t>ления</w:t>
      </w:r>
      <w:r>
        <w:rPr>
          <w:lang w:val="ru-RU"/>
        </w:rPr>
        <w:t xml:space="preserve"> </w:t>
      </w:r>
      <w:r w:rsidRPr="006B34F8">
        <w:rPr>
          <w:lang w:val="ru-RU"/>
        </w:rPr>
        <w:t>и организацией двух сборных шин с возможностью их секционирования с целью обеспеч</w:t>
      </w:r>
      <w:r w:rsidRPr="006B34F8">
        <w:rPr>
          <w:lang w:val="ru-RU"/>
        </w:rPr>
        <w:t>е</w:t>
      </w:r>
      <w:r w:rsidRPr="006B34F8">
        <w:rPr>
          <w:lang w:val="ru-RU"/>
        </w:rPr>
        <w:t>ния второй категории по надежности</w:t>
      </w:r>
      <w:r>
        <w:rPr>
          <w:lang w:val="ru-RU"/>
        </w:rPr>
        <w:t>;</w:t>
      </w:r>
    </w:p>
    <w:p w:rsidR="00750886" w:rsidRPr="004E7A51" w:rsidRDefault="00750886" w:rsidP="0067394D">
      <w:pPr>
        <w:ind w:firstLine="709"/>
        <w:jc w:val="both"/>
        <w:rPr>
          <w:lang w:val="ru-RU"/>
        </w:rPr>
      </w:pPr>
      <w:r w:rsidRPr="004E7A51">
        <w:rPr>
          <w:lang w:val="ru-RU"/>
        </w:rPr>
        <w:t xml:space="preserve">- замену существующих силовых трансформаторов напряжением 35/6 кВ мощность             2 х 10 МВА на трансформаторы большей мощности 2 х 16 МВА с улучшенными техническими характеристиками (наличием РПН, позволяющим осуществлять </w:t>
      </w:r>
      <w:proofErr w:type="gramStart"/>
      <w:r w:rsidRPr="004E7A51">
        <w:rPr>
          <w:lang w:val="ru-RU"/>
        </w:rPr>
        <w:t>более плавную</w:t>
      </w:r>
      <w:proofErr w:type="gramEnd"/>
      <w:r w:rsidRPr="004E7A51">
        <w:rPr>
          <w:lang w:val="ru-RU"/>
        </w:rPr>
        <w:t xml:space="preserve"> регулировку и поддержание в заданном диапазоне напряжения, сниженными потерями холостого хода и токов короткого замыкания),</w:t>
      </w:r>
    </w:p>
    <w:p w:rsidR="00750886" w:rsidRDefault="00750886" w:rsidP="0067394D">
      <w:pPr>
        <w:ind w:firstLine="709"/>
        <w:jc w:val="both"/>
        <w:rPr>
          <w:lang w:val="ru-RU"/>
        </w:rPr>
      </w:pPr>
      <w:r w:rsidRPr="004E7A51">
        <w:rPr>
          <w:lang w:val="ru-RU"/>
        </w:rPr>
        <w:t>- замену устаревшего, находящегося в неудовлетворительном техническом состоянии об</w:t>
      </w:r>
      <w:r w:rsidRPr="004E7A51">
        <w:rPr>
          <w:lang w:val="ru-RU"/>
        </w:rPr>
        <w:t>о</w:t>
      </w:r>
      <w:r w:rsidRPr="004E7A51">
        <w:rPr>
          <w:lang w:val="ru-RU"/>
        </w:rPr>
        <w:t>рудования РУ-6кВ и ОПУ на современно высокотехнологичное, энергосберегающее оборудование с установкой вакуумных выключателей и микропроцессорных защит.</w:t>
      </w:r>
      <w:r>
        <w:rPr>
          <w:lang w:val="ru-RU"/>
        </w:rPr>
        <w:t xml:space="preserve"> </w:t>
      </w:r>
    </w:p>
    <w:p w:rsidR="00750886" w:rsidRPr="00B3054D" w:rsidRDefault="00750886" w:rsidP="0067394D">
      <w:pPr>
        <w:ind w:firstLine="709"/>
        <w:jc w:val="both"/>
        <w:rPr>
          <w:lang w:val="ru-RU"/>
        </w:rPr>
      </w:pPr>
      <w:r>
        <w:rPr>
          <w:lang w:val="ru-RU"/>
        </w:rPr>
        <w:t>Реконструкция</w:t>
      </w:r>
      <w:r w:rsidRPr="00B3054D">
        <w:rPr>
          <w:lang w:val="ru-RU"/>
        </w:rPr>
        <w:t xml:space="preserve"> воздушной линии электропередачи напряжением 35 кВ в двухцепном и</w:t>
      </w:r>
      <w:r w:rsidRPr="00B3054D">
        <w:rPr>
          <w:lang w:val="ru-RU"/>
        </w:rPr>
        <w:t>с</w:t>
      </w:r>
      <w:r w:rsidRPr="00B3054D">
        <w:rPr>
          <w:lang w:val="ru-RU"/>
        </w:rPr>
        <w:t>полнении на металлических опорах, с применением сталеалюминевого провода марки 3АС-120 мм</w:t>
      </w:r>
      <w:proofErr w:type="gramStart"/>
      <w:r w:rsidRPr="00B3054D">
        <w:rPr>
          <w:lang w:val="ru-RU"/>
        </w:rPr>
        <w:t>2</w:t>
      </w:r>
      <w:proofErr w:type="gramEnd"/>
      <w:r w:rsidRPr="00B3054D">
        <w:rPr>
          <w:lang w:val="ru-RU"/>
        </w:rPr>
        <w:t xml:space="preserve"> позволит:</w:t>
      </w:r>
    </w:p>
    <w:p w:rsidR="00750886" w:rsidRPr="00B3054D" w:rsidRDefault="00750886" w:rsidP="0067394D">
      <w:pPr>
        <w:ind w:firstLine="709"/>
        <w:jc w:val="both"/>
        <w:rPr>
          <w:lang w:val="ru-RU"/>
        </w:rPr>
      </w:pPr>
      <w:r w:rsidRPr="00B3054D">
        <w:rPr>
          <w:lang w:val="ru-RU"/>
        </w:rPr>
        <w:t>- обеспечить вторую категорию надежности электроснабжения ПС 35/6кВ «</w:t>
      </w:r>
      <w:proofErr w:type="gramStart"/>
      <w:r w:rsidRPr="00B3054D">
        <w:rPr>
          <w:lang w:val="ru-RU"/>
        </w:rPr>
        <w:t>Строительная</w:t>
      </w:r>
      <w:proofErr w:type="gramEnd"/>
      <w:r w:rsidRPr="00B3054D">
        <w:rPr>
          <w:lang w:val="ru-RU"/>
        </w:rPr>
        <w:t xml:space="preserve"> » и предприятий и потребителей промышленной зоны города Усть-Илимска;</w:t>
      </w:r>
    </w:p>
    <w:p w:rsidR="00750886" w:rsidRPr="00B3054D" w:rsidRDefault="00750886" w:rsidP="0067394D">
      <w:pPr>
        <w:ind w:firstLine="709"/>
        <w:jc w:val="both"/>
        <w:rPr>
          <w:lang w:val="ru-RU"/>
        </w:rPr>
      </w:pPr>
      <w:r w:rsidRPr="00B3054D">
        <w:rPr>
          <w:lang w:val="ru-RU"/>
        </w:rPr>
        <w:t>- увеличить срок эксплуатации и устойчивость линии электропередачи к низовым пожарам;</w:t>
      </w:r>
    </w:p>
    <w:p w:rsidR="00750886" w:rsidRPr="00B3054D" w:rsidRDefault="00750886" w:rsidP="0067394D">
      <w:pPr>
        <w:ind w:firstLine="709"/>
        <w:jc w:val="both"/>
        <w:rPr>
          <w:lang w:val="ru-RU"/>
        </w:rPr>
      </w:pPr>
      <w:r w:rsidRPr="00B3054D">
        <w:rPr>
          <w:lang w:val="ru-RU"/>
        </w:rPr>
        <w:t>- улучшить качество электрической энергии, надежность и безопасность электроснабжения потребителей;</w:t>
      </w:r>
    </w:p>
    <w:p w:rsidR="00750886" w:rsidRPr="00B3054D" w:rsidRDefault="0067394D" w:rsidP="0067394D">
      <w:pPr>
        <w:ind w:firstLine="709"/>
        <w:jc w:val="both"/>
        <w:rPr>
          <w:lang w:val="ru-RU"/>
        </w:rPr>
      </w:pPr>
      <w:r>
        <w:rPr>
          <w:lang w:val="ru-RU"/>
        </w:rPr>
        <w:t>- уменьшить потери напряжения.</w:t>
      </w:r>
    </w:p>
    <w:p w:rsidR="00750886" w:rsidRPr="00824D45" w:rsidRDefault="00750886" w:rsidP="00C7595A">
      <w:pPr>
        <w:jc w:val="center"/>
        <w:rPr>
          <w:b/>
          <w:lang w:val="ru-RU"/>
        </w:rPr>
      </w:pPr>
    </w:p>
    <w:p w:rsidR="00357993" w:rsidRDefault="00FB3BB8" w:rsidP="0035799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4</w:t>
      </w:r>
      <w:r w:rsidRPr="00824D45">
        <w:rPr>
          <w:b/>
          <w:lang w:val="ru-RU"/>
        </w:rPr>
        <w:t>. Описание объектов</w:t>
      </w:r>
      <w:r>
        <w:rPr>
          <w:b/>
          <w:lang w:val="ru-RU"/>
        </w:rPr>
        <w:t xml:space="preserve"> строительства </w:t>
      </w:r>
    </w:p>
    <w:p w:rsidR="00FB3BB8" w:rsidRPr="00824D45" w:rsidRDefault="00FB3BB8" w:rsidP="00FB3BB8">
      <w:pPr>
        <w:spacing w:line="360" w:lineRule="auto"/>
        <w:jc w:val="center"/>
        <w:outlineLvl w:val="0"/>
        <w:rPr>
          <w:b/>
          <w:lang w:val="ru-RU"/>
        </w:rPr>
      </w:pPr>
      <w:r w:rsidRPr="00824D45">
        <w:rPr>
          <w:b/>
          <w:lang w:val="ru-RU"/>
        </w:rPr>
        <w:t>инвестиционной программы</w:t>
      </w:r>
      <w:r w:rsidR="00357993">
        <w:rPr>
          <w:b/>
          <w:lang w:val="ru-RU"/>
        </w:rPr>
        <w:t xml:space="preserve"> АО «БЭСК»</w:t>
      </w:r>
      <w:r w:rsidRPr="00824D45">
        <w:rPr>
          <w:b/>
          <w:lang w:val="ru-RU"/>
        </w:rPr>
        <w:t xml:space="preserve"> на 20</w:t>
      </w:r>
      <w:r w:rsidR="002243FD">
        <w:rPr>
          <w:b/>
          <w:lang w:val="ru-RU"/>
        </w:rPr>
        <w:t>20</w:t>
      </w:r>
      <w:r w:rsidRPr="00824D45">
        <w:rPr>
          <w:b/>
          <w:lang w:val="ru-RU"/>
        </w:rPr>
        <w:t>-20</w:t>
      </w:r>
      <w:r w:rsidR="002243FD">
        <w:rPr>
          <w:b/>
          <w:lang w:val="ru-RU"/>
        </w:rPr>
        <w:t>24</w:t>
      </w:r>
      <w:r w:rsidRPr="00824D45">
        <w:rPr>
          <w:b/>
          <w:lang w:val="ru-RU"/>
        </w:rPr>
        <w:t xml:space="preserve"> гг.</w:t>
      </w:r>
    </w:p>
    <w:p w:rsidR="00FB3BB8" w:rsidRPr="00824D45" w:rsidRDefault="00FB3BB8" w:rsidP="00FB3BB8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 xml:space="preserve">Инвестиционная программа </w:t>
      </w:r>
      <w:r w:rsidRPr="00824D45">
        <w:rPr>
          <w:lang w:val="ru-RU"/>
        </w:rPr>
        <w:t>АО «</w:t>
      </w:r>
      <w:r>
        <w:rPr>
          <w:lang w:val="ru-RU"/>
        </w:rPr>
        <w:t>БЭСК</w:t>
      </w:r>
      <w:r w:rsidRPr="00824D45">
        <w:rPr>
          <w:lang w:val="ru-RU"/>
        </w:rPr>
        <w:t>» на 20</w:t>
      </w:r>
      <w:r w:rsidR="002243FD">
        <w:rPr>
          <w:lang w:val="ru-RU"/>
        </w:rPr>
        <w:t>20</w:t>
      </w:r>
      <w:r w:rsidRPr="00824D45">
        <w:rPr>
          <w:lang w:val="ru-RU"/>
        </w:rPr>
        <w:t>-20</w:t>
      </w:r>
      <w:r w:rsidR="002243FD">
        <w:rPr>
          <w:lang w:val="ru-RU"/>
        </w:rPr>
        <w:t>24</w:t>
      </w:r>
      <w:r w:rsidRPr="00824D45">
        <w:rPr>
          <w:lang w:val="ru-RU"/>
        </w:rPr>
        <w:t xml:space="preserve"> гг. включает </w:t>
      </w:r>
      <w:r>
        <w:rPr>
          <w:lang w:val="ru-RU"/>
        </w:rPr>
        <w:t>строительство</w:t>
      </w:r>
      <w:r w:rsidRPr="00824D45">
        <w:rPr>
          <w:lang w:val="ru-RU"/>
        </w:rPr>
        <w:t xml:space="preserve"> электр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сетевых объектов расположенных в Ленинском районе города </w:t>
      </w:r>
      <w:r w:rsidRPr="002243FD">
        <w:rPr>
          <w:lang w:val="ru-RU"/>
        </w:rPr>
        <w:t>Иркутска, городе Братске (Це</w:t>
      </w:r>
      <w:r w:rsidRPr="002243FD">
        <w:rPr>
          <w:lang w:val="ru-RU"/>
        </w:rPr>
        <w:t>н</w:t>
      </w:r>
      <w:r w:rsidRPr="002243FD">
        <w:rPr>
          <w:lang w:val="ru-RU"/>
        </w:rPr>
        <w:t xml:space="preserve">тральный округ, Падунский округ, Правобережный округ), городе Вихоревка, </w:t>
      </w:r>
      <w:r w:rsidR="007A3A63" w:rsidRPr="002243FD">
        <w:rPr>
          <w:lang w:val="ru-RU"/>
        </w:rPr>
        <w:t xml:space="preserve">городе Усть-Илимске, </w:t>
      </w:r>
      <w:r w:rsidRPr="002243FD">
        <w:rPr>
          <w:lang w:val="ru-RU"/>
        </w:rPr>
        <w:t xml:space="preserve">а также в </w:t>
      </w:r>
      <w:r w:rsidR="002243FD">
        <w:rPr>
          <w:lang w:val="ru-RU"/>
        </w:rPr>
        <w:t xml:space="preserve">Ангарском, </w:t>
      </w:r>
      <w:r w:rsidRPr="002243FD">
        <w:rPr>
          <w:lang w:val="ru-RU"/>
        </w:rPr>
        <w:t>Братском, Нижнеилимском и Чунском районах:</w:t>
      </w:r>
    </w:p>
    <w:p w:rsidR="001430B8" w:rsidRPr="00824D45" w:rsidRDefault="002243FD" w:rsidP="00A03DAE">
      <w:pPr>
        <w:spacing w:after="120"/>
        <w:ind w:firstLine="709"/>
        <w:jc w:val="both"/>
        <w:rPr>
          <w:lang w:val="ru-RU"/>
        </w:rPr>
      </w:pPr>
      <w:r>
        <w:rPr>
          <w:lang w:val="ru-RU"/>
        </w:rPr>
        <w:t>4.1.</w:t>
      </w:r>
      <w:r w:rsidR="004F304B" w:rsidRPr="00BB2950">
        <w:rPr>
          <w:lang w:val="ru-RU"/>
        </w:rPr>
        <w:t xml:space="preserve"> </w:t>
      </w:r>
      <w:r w:rsidR="00F93CC0" w:rsidRPr="00BB2950">
        <w:rPr>
          <w:bCs/>
          <w:lang w:val="ru-RU"/>
        </w:rPr>
        <w:t xml:space="preserve">Строительство новой </w:t>
      </w:r>
      <w:r w:rsidR="00313BB6" w:rsidRPr="00BB2950">
        <w:rPr>
          <w:bCs/>
          <w:lang w:val="ru-RU"/>
        </w:rPr>
        <w:t xml:space="preserve">подстанции напряжением </w:t>
      </w:r>
      <w:r w:rsidR="00F93CC0" w:rsidRPr="00BB2950">
        <w:rPr>
          <w:bCs/>
          <w:lang w:val="ru-RU"/>
        </w:rPr>
        <w:t>35/6</w:t>
      </w:r>
      <w:r w:rsidR="00313BB6" w:rsidRPr="00BB2950">
        <w:rPr>
          <w:bCs/>
          <w:lang w:val="ru-RU"/>
        </w:rPr>
        <w:t xml:space="preserve"> кВ мощностью </w:t>
      </w:r>
      <w:r w:rsidR="00F93CC0" w:rsidRPr="00BB2950">
        <w:rPr>
          <w:bCs/>
          <w:lang w:val="ru-RU"/>
        </w:rPr>
        <w:t>2х</w:t>
      </w:r>
      <w:r w:rsidR="00842688" w:rsidRPr="00BB2950">
        <w:rPr>
          <w:bCs/>
          <w:lang w:val="ru-RU"/>
        </w:rPr>
        <w:t>16</w:t>
      </w:r>
      <w:r w:rsidR="002A18C6">
        <w:rPr>
          <w:bCs/>
          <w:lang w:val="ru-RU"/>
        </w:rPr>
        <w:t xml:space="preserve"> М</w:t>
      </w:r>
      <w:r w:rsidR="00F93CC0" w:rsidRPr="00BB2950">
        <w:rPr>
          <w:bCs/>
          <w:lang w:val="ru-RU"/>
        </w:rPr>
        <w:t>В</w:t>
      </w:r>
      <w:r w:rsidR="00A03DAE" w:rsidRPr="00BB2950">
        <w:rPr>
          <w:bCs/>
          <w:lang w:val="ru-RU"/>
        </w:rPr>
        <w:t>А</w:t>
      </w:r>
      <w:r w:rsidR="00313BB6" w:rsidRPr="00BB2950">
        <w:rPr>
          <w:bCs/>
          <w:lang w:val="ru-RU"/>
        </w:rPr>
        <w:t xml:space="preserve"> (ПС 35/6/2х16</w:t>
      </w:r>
      <w:r w:rsidR="002A18C6">
        <w:rPr>
          <w:bCs/>
          <w:lang w:val="ru-RU"/>
        </w:rPr>
        <w:t>М</w:t>
      </w:r>
      <w:r w:rsidR="00313BB6" w:rsidRPr="00BB2950">
        <w:rPr>
          <w:bCs/>
          <w:lang w:val="ru-RU"/>
        </w:rPr>
        <w:t>ВА)</w:t>
      </w:r>
      <w:r w:rsidR="00F93CC0" w:rsidRPr="00BB2950">
        <w:rPr>
          <w:bCs/>
          <w:lang w:val="ru-RU"/>
        </w:rPr>
        <w:t xml:space="preserve"> «Боково»</w:t>
      </w:r>
      <w:r w:rsidR="001430B8" w:rsidRPr="00BB2950">
        <w:rPr>
          <w:bCs/>
          <w:lang w:val="ru-RU"/>
        </w:rPr>
        <w:t xml:space="preserve">, строительство новой </w:t>
      </w:r>
      <w:r w:rsidR="002A18C6">
        <w:rPr>
          <w:bCs/>
          <w:lang w:val="ru-RU"/>
        </w:rPr>
        <w:t xml:space="preserve">воздушной линии электропередачи напряжением </w:t>
      </w:r>
      <w:r w:rsidR="001430B8" w:rsidRPr="00BB2950">
        <w:rPr>
          <w:bCs/>
          <w:lang w:val="ru-RU"/>
        </w:rPr>
        <w:t>35кВ для подключения ПС 35/6/2х</w:t>
      </w:r>
      <w:r w:rsidR="00842688" w:rsidRPr="00BB2950">
        <w:rPr>
          <w:bCs/>
          <w:lang w:val="ru-RU"/>
        </w:rPr>
        <w:t>16</w:t>
      </w:r>
      <w:r w:rsidR="002A18C6">
        <w:rPr>
          <w:bCs/>
          <w:lang w:val="ru-RU"/>
        </w:rPr>
        <w:t xml:space="preserve"> М</w:t>
      </w:r>
      <w:r w:rsidR="001430B8" w:rsidRPr="00BB2950">
        <w:rPr>
          <w:bCs/>
          <w:lang w:val="ru-RU"/>
        </w:rPr>
        <w:t>В</w:t>
      </w:r>
      <w:r w:rsidR="00842688" w:rsidRPr="00BB2950">
        <w:rPr>
          <w:bCs/>
          <w:lang w:val="ru-RU"/>
        </w:rPr>
        <w:t>А</w:t>
      </w:r>
      <w:r w:rsidR="006E213F">
        <w:rPr>
          <w:bCs/>
          <w:lang w:val="ru-RU"/>
        </w:rPr>
        <w:t xml:space="preserve"> «</w:t>
      </w:r>
      <w:r w:rsidR="001430B8" w:rsidRPr="00BB2950">
        <w:rPr>
          <w:bCs/>
          <w:lang w:val="ru-RU"/>
        </w:rPr>
        <w:t xml:space="preserve">Боково», </w:t>
      </w:r>
      <w:r w:rsidR="001430B8" w:rsidRPr="00BB2950">
        <w:rPr>
          <w:lang w:val="ru-RU"/>
        </w:rPr>
        <w:t>строительство распределительных электр</w:t>
      </w:r>
      <w:r w:rsidR="001430B8" w:rsidRPr="00BB2950">
        <w:rPr>
          <w:lang w:val="ru-RU"/>
        </w:rPr>
        <w:t>и</w:t>
      </w:r>
      <w:r w:rsidR="001430B8" w:rsidRPr="00BB2950">
        <w:rPr>
          <w:lang w:val="ru-RU"/>
        </w:rPr>
        <w:t xml:space="preserve">ческих сетей </w:t>
      </w:r>
      <w:r w:rsidR="006E213F">
        <w:rPr>
          <w:lang w:val="ru-RU"/>
        </w:rPr>
        <w:t xml:space="preserve">напряжением </w:t>
      </w:r>
      <w:r w:rsidR="001430B8" w:rsidRPr="00BB2950">
        <w:rPr>
          <w:lang w:val="ru-RU"/>
        </w:rPr>
        <w:t>6</w:t>
      </w:r>
      <w:r w:rsidR="006B27BC" w:rsidRPr="00BB2950">
        <w:rPr>
          <w:lang w:val="ru-RU"/>
        </w:rPr>
        <w:t xml:space="preserve"> </w:t>
      </w:r>
      <w:r w:rsidR="001430B8" w:rsidRPr="00BB2950">
        <w:rPr>
          <w:lang w:val="ru-RU"/>
        </w:rPr>
        <w:t xml:space="preserve">кВ от новой ПС 35/6кВ </w:t>
      </w:r>
      <w:r w:rsidR="00842688" w:rsidRPr="00BB2950">
        <w:rPr>
          <w:lang w:val="ru-RU"/>
        </w:rPr>
        <w:t>«</w:t>
      </w:r>
      <w:r w:rsidR="001430B8" w:rsidRPr="00BB2950">
        <w:rPr>
          <w:lang w:val="ru-RU"/>
        </w:rPr>
        <w:t>Боково</w:t>
      </w:r>
      <w:r w:rsidR="00842688" w:rsidRPr="00BB2950">
        <w:rPr>
          <w:lang w:val="ru-RU"/>
        </w:rPr>
        <w:t>»</w:t>
      </w:r>
      <w:r w:rsidR="001430B8" w:rsidRPr="00BB2950">
        <w:rPr>
          <w:lang w:val="ru-RU"/>
        </w:rPr>
        <w:t xml:space="preserve"> в Ленинск</w:t>
      </w:r>
      <w:r w:rsidR="00842688" w:rsidRPr="00BB2950">
        <w:rPr>
          <w:lang w:val="ru-RU"/>
        </w:rPr>
        <w:t>ом</w:t>
      </w:r>
      <w:r w:rsidR="001430B8" w:rsidRPr="00BB2950">
        <w:rPr>
          <w:lang w:val="ru-RU"/>
        </w:rPr>
        <w:t xml:space="preserve"> район</w:t>
      </w:r>
      <w:r w:rsidR="00842688" w:rsidRPr="00BB2950">
        <w:rPr>
          <w:lang w:val="ru-RU"/>
        </w:rPr>
        <w:t>е</w:t>
      </w:r>
      <w:r w:rsidR="001430B8" w:rsidRPr="00BB2950">
        <w:rPr>
          <w:lang w:val="ru-RU"/>
        </w:rPr>
        <w:t xml:space="preserve"> г</w:t>
      </w:r>
      <w:r w:rsidR="00313BB6" w:rsidRPr="00BB2950">
        <w:rPr>
          <w:lang w:val="ru-RU"/>
        </w:rPr>
        <w:t>орода</w:t>
      </w:r>
      <w:r w:rsidR="00ED7A7C" w:rsidRPr="00BB2950">
        <w:rPr>
          <w:lang w:val="ru-RU"/>
        </w:rPr>
        <w:t xml:space="preserve"> </w:t>
      </w:r>
      <w:r w:rsidR="001430B8" w:rsidRPr="00BB2950">
        <w:rPr>
          <w:lang w:val="ru-RU"/>
        </w:rPr>
        <w:t>Ирку</w:t>
      </w:r>
      <w:r w:rsidR="001430B8" w:rsidRPr="00BB2950">
        <w:rPr>
          <w:lang w:val="ru-RU"/>
        </w:rPr>
        <w:t>т</w:t>
      </w:r>
      <w:r w:rsidR="001430B8" w:rsidRPr="00BB2950">
        <w:rPr>
          <w:lang w:val="ru-RU"/>
        </w:rPr>
        <w:t>ск</w:t>
      </w:r>
      <w:r w:rsidR="00842688" w:rsidRPr="00BB2950">
        <w:rPr>
          <w:lang w:val="ru-RU"/>
        </w:rPr>
        <w:t>а</w:t>
      </w:r>
      <w:r w:rsidR="001430B8" w:rsidRPr="00BB2950">
        <w:rPr>
          <w:lang w:val="ru-RU"/>
        </w:rPr>
        <w:t>.</w:t>
      </w:r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lang w:val="ru-RU"/>
        </w:rPr>
        <w:t xml:space="preserve">В </w:t>
      </w:r>
      <w:r w:rsidR="006E213F">
        <w:rPr>
          <w:lang w:val="ru-RU"/>
        </w:rPr>
        <w:t>настоящее</w:t>
      </w:r>
      <w:r w:rsidRPr="00824D45">
        <w:rPr>
          <w:lang w:val="ru-RU"/>
        </w:rPr>
        <w:t xml:space="preserve"> время </w:t>
      </w:r>
      <w:r w:rsidRPr="00824D45">
        <w:rPr>
          <w:bCs/>
          <w:lang w:val="ru-RU"/>
        </w:rPr>
        <w:t xml:space="preserve">источники электроснабжения </w:t>
      </w:r>
      <w:r w:rsidR="006E213F">
        <w:rPr>
          <w:bCs/>
          <w:lang w:val="ru-RU"/>
        </w:rPr>
        <w:t>Ленинского района города</w:t>
      </w:r>
      <w:r w:rsidR="00ED7A7C" w:rsidRPr="00824D45">
        <w:rPr>
          <w:bCs/>
          <w:lang w:val="ru-RU"/>
        </w:rPr>
        <w:t xml:space="preserve"> Иркутска - </w:t>
      </w:r>
      <w:r w:rsidRPr="00824D45">
        <w:rPr>
          <w:bCs/>
          <w:lang w:val="ru-RU"/>
        </w:rPr>
        <w:t xml:space="preserve">ГПП 110/6 кВ «ИАЗ»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ОАО «ИАЗ -</w:t>
      </w:r>
      <w:r w:rsidR="00ED7A7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филиал НПК «Иркут»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и ПС 35 /6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кВ «Лен</w:t>
      </w:r>
      <w:r w:rsidRPr="00824D45">
        <w:rPr>
          <w:bCs/>
          <w:lang w:val="ru-RU"/>
        </w:rPr>
        <w:t>и</w:t>
      </w:r>
      <w:r w:rsidRPr="00824D45">
        <w:rPr>
          <w:bCs/>
          <w:lang w:val="ru-RU"/>
        </w:rPr>
        <w:t xml:space="preserve">но» </w:t>
      </w:r>
      <w:r w:rsidR="000330AC" w:rsidRPr="00824D45">
        <w:rPr>
          <w:bCs/>
          <w:lang w:val="ru-RU"/>
        </w:rPr>
        <w:t>(</w:t>
      </w:r>
      <w:r w:rsidRPr="00824D45">
        <w:rPr>
          <w:bCs/>
          <w:lang w:val="ru-RU"/>
        </w:rPr>
        <w:t>принадлежащая ЮЭС ОАО «ИЭСК»</w:t>
      </w:r>
      <w:r w:rsidR="000330AC" w:rsidRPr="00824D45">
        <w:rPr>
          <w:bCs/>
          <w:lang w:val="ru-RU"/>
        </w:rPr>
        <w:t>)</w:t>
      </w:r>
      <w:r w:rsidRPr="00824D45">
        <w:rPr>
          <w:bCs/>
          <w:lang w:val="ru-RU"/>
        </w:rPr>
        <w:t xml:space="preserve"> в аварийных и послеаварийных режимах не могут обеспечить качество и надежность </w:t>
      </w:r>
      <w:proofErr w:type="gramStart"/>
      <w:r w:rsidRPr="00824D45">
        <w:rPr>
          <w:bCs/>
          <w:lang w:val="ru-RU"/>
        </w:rPr>
        <w:t>электроснабжения</w:t>
      </w:r>
      <w:r w:rsidR="00ED7A7C" w:rsidRPr="00824D45">
        <w:rPr>
          <w:bCs/>
          <w:lang w:val="ru-RU"/>
        </w:rPr>
        <w:t xml:space="preserve"> потребителей Ленинского района г</w:t>
      </w:r>
      <w:r w:rsidR="006E213F">
        <w:rPr>
          <w:bCs/>
          <w:lang w:val="ru-RU"/>
        </w:rPr>
        <w:t>орода</w:t>
      </w:r>
      <w:r w:rsidR="00ED7A7C" w:rsidRPr="00824D45">
        <w:rPr>
          <w:bCs/>
          <w:lang w:val="ru-RU"/>
        </w:rPr>
        <w:t xml:space="preserve"> Иркутска</w:t>
      </w:r>
      <w:proofErr w:type="gramEnd"/>
      <w:r w:rsidRPr="00824D45">
        <w:rPr>
          <w:bCs/>
          <w:lang w:val="ru-RU"/>
        </w:rPr>
        <w:t xml:space="preserve">. </w:t>
      </w:r>
      <w:proofErr w:type="gramStart"/>
      <w:r w:rsidRPr="00824D45">
        <w:rPr>
          <w:bCs/>
          <w:lang w:val="ru-RU"/>
        </w:rPr>
        <w:t xml:space="preserve">В зимний период головные кабели </w:t>
      </w:r>
      <w:r w:rsidR="006E213F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 xml:space="preserve">6 кВ от ГПП 110/6 кВ </w:t>
      </w:r>
      <w:r w:rsidRPr="00824D45">
        <w:rPr>
          <w:lang w:val="ru-RU"/>
        </w:rPr>
        <w:t xml:space="preserve">ОАО </w:t>
      </w:r>
      <w:r w:rsidR="006E213F">
        <w:rPr>
          <w:lang w:val="ru-RU"/>
        </w:rPr>
        <w:t>«</w:t>
      </w:r>
      <w:r w:rsidRPr="00824D45">
        <w:rPr>
          <w:lang w:val="ru-RU"/>
        </w:rPr>
        <w:t>ИАЗ</w:t>
      </w:r>
      <w:r w:rsidR="006E213F">
        <w:rPr>
          <w:lang w:val="ru-RU"/>
        </w:rPr>
        <w:t>»</w:t>
      </w:r>
      <w:r w:rsidRPr="00824D45">
        <w:rPr>
          <w:lang w:val="ru-RU"/>
        </w:rPr>
        <w:t xml:space="preserve"> – филиал НПК «Иркут»</w:t>
      </w:r>
      <w:r w:rsidRPr="00824D45">
        <w:rPr>
          <w:bCs/>
          <w:lang w:val="ru-RU"/>
        </w:rPr>
        <w:t xml:space="preserve"> и ПС 35/6кВ «Ленино» загружены на 100 %.</w:t>
      </w:r>
      <w:r w:rsidR="000330AC" w:rsidRPr="00824D45">
        <w:rPr>
          <w:bCs/>
          <w:lang w:val="ru-RU"/>
        </w:rPr>
        <w:t xml:space="preserve"> П</w:t>
      </w:r>
      <w:r w:rsidR="006138D6" w:rsidRPr="00824D45">
        <w:rPr>
          <w:bCs/>
          <w:lang w:val="ru-RU"/>
        </w:rPr>
        <w:t xml:space="preserve">ри аварийном отключении </w:t>
      </w:r>
      <w:r w:rsidRPr="00824D45">
        <w:rPr>
          <w:bCs/>
          <w:lang w:val="ru-RU"/>
        </w:rPr>
        <w:t xml:space="preserve">головных кабелей </w:t>
      </w:r>
      <w:r w:rsidR="002A18C6">
        <w:rPr>
          <w:bCs/>
          <w:lang w:val="ru-RU"/>
        </w:rPr>
        <w:t xml:space="preserve">напряжением </w:t>
      </w:r>
      <w:r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кВ, </w:t>
      </w:r>
      <w:r w:rsidR="009A007F" w:rsidRPr="00824D45">
        <w:rPr>
          <w:bCs/>
          <w:lang w:val="ru-RU"/>
        </w:rPr>
        <w:t>и выполнении</w:t>
      </w:r>
      <w:r w:rsidR="006E213F">
        <w:rPr>
          <w:bCs/>
          <w:lang w:val="ru-RU"/>
        </w:rPr>
        <w:t xml:space="preserve"> оперативных</w:t>
      </w:r>
      <w:r w:rsidR="009A007F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п</w:t>
      </w:r>
      <w:r w:rsidR="009A007F" w:rsidRPr="00824D45">
        <w:rPr>
          <w:bCs/>
          <w:lang w:val="ru-RU"/>
        </w:rPr>
        <w:t xml:space="preserve">ереключений для </w:t>
      </w:r>
      <w:r w:rsidRPr="00824D45">
        <w:rPr>
          <w:bCs/>
          <w:lang w:val="ru-RU"/>
        </w:rPr>
        <w:t>перераспр</w:t>
      </w:r>
      <w:r w:rsidRPr="00824D45">
        <w:rPr>
          <w:bCs/>
          <w:lang w:val="ru-RU"/>
        </w:rPr>
        <w:t>е</w:t>
      </w:r>
      <w:r w:rsidRPr="00824D45">
        <w:rPr>
          <w:bCs/>
          <w:lang w:val="ru-RU"/>
        </w:rPr>
        <w:t>де</w:t>
      </w:r>
      <w:r w:rsidR="009A007F" w:rsidRPr="00824D45">
        <w:rPr>
          <w:bCs/>
          <w:lang w:val="ru-RU"/>
        </w:rPr>
        <w:t>ления</w:t>
      </w:r>
      <w:r w:rsidRPr="00824D45">
        <w:rPr>
          <w:bCs/>
          <w:lang w:val="ru-RU"/>
        </w:rPr>
        <w:t xml:space="preserve"> нагруз</w:t>
      </w:r>
      <w:r w:rsidR="009A007F" w:rsidRPr="00824D45">
        <w:rPr>
          <w:bCs/>
          <w:lang w:val="ru-RU"/>
        </w:rPr>
        <w:t xml:space="preserve">ки, </w:t>
      </w:r>
      <w:r w:rsidR="006138D6" w:rsidRPr="00824D45">
        <w:rPr>
          <w:bCs/>
          <w:lang w:val="ru-RU"/>
        </w:rPr>
        <w:t>существующие</w:t>
      </w:r>
      <w:r w:rsidR="009A007F" w:rsidRPr="00824D45">
        <w:rPr>
          <w:bCs/>
          <w:lang w:val="ru-RU"/>
        </w:rPr>
        <w:t xml:space="preserve"> резервные кабели </w:t>
      </w:r>
      <w:r w:rsidR="00911180" w:rsidRPr="00824D45">
        <w:rPr>
          <w:bCs/>
          <w:lang w:val="ru-RU"/>
        </w:rPr>
        <w:t xml:space="preserve">напряжением </w:t>
      </w:r>
      <w:r w:rsidR="009A007F" w:rsidRPr="00824D45">
        <w:rPr>
          <w:bCs/>
          <w:lang w:val="ru-RU"/>
        </w:rPr>
        <w:t>6 кВ</w:t>
      </w:r>
      <w:r w:rsidRPr="00824D45">
        <w:rPr>
          <w:bCs/>
          <w:lang w:val="ru-RU"/>
        </w:rPr>
        <w:t xml:space="preserve"> перегружены </w:t>
      </w:r>
      <w:r w:rsidR="009A007F" w:rsidRPr="00824D45">
        <w:rPr>
          <w:bCs/>
          <w:lang w:val="ru-RU"/>
        </w:rPr>
        <w:t xml:space="preserve">и </w:t>
      </w:r>
      <w:r w:rsidR="003F2CD7" w:rsidRPr="00824D45">
        <w:rPr>
          <w:bCs/>
          <w:lang w:val="ru-RU"/>
        </w:rPr>
        <w:t xml:space="preserve">выходят </w:t>
      </w:r>
      <w:r w:rsidR="009A007F" w:rsidRPr="00824D45">
        <w:rPr>
          <w:bCs/>
          <w:lang w:val="ru-RU"/>
        </w:rPr>
        <w:t xml:space="preserve">из строя, </w:t>
      </w:r>
      <w:r w:rsidRPr="00824D45">
        <w:rPr>
          <w:bCs/>
          <w:lang w:val="ru-RU"/>
        </w:rPr>
        <w:t xml:space="preserve">что </w:t>
      </w:r>
      <w:r w:rsidR="009A007F" w:rsidRPr="00824D45">
        <w:rPr>
          <w:bCs/>
          <w:lang w:val="ru-RU"/>
        </w:rPr>
        <w:t>вызывает веерные отключения потребителей</w:t>
      </w:r>
      <w:r w:rsidR="006138D6" w:rsidRPr="00824D45">
        <w:rPr>
          <w:bCs/>
          <w:lang w:val="ru-RU"/>
        </w:rPr>
        <w:t>, и</w:t>
      </w:r>
      <w:r w:rsidR="00B82B79">
        <w:rPr>
          <w:bCs/>
          <w:lang w:val="ru-RU"/>
        </w:rPr>
        <w:t>,</w:t>
      </w:r>
      <w:r w:rsidR="006138D6" w:rsidRPr="00824D45">
        <w:rPr>
          <w:bCs/>
          <w:lang w:val="ru-RU"/>
        </w:rPr>
        <w:t xml:space="preserve"> </w:t>
      </w:r>
      <w:r w:rsidR="006E213F">
        <w:rPr>
          <w:bCs/>
          <w:lang w:val="ru-RU"/>
        </w:rPr>
        <w:t>как следствие</w:t>
      </w:r>
      <w:proofErr w:type="gramEnd"/>
      <w:r w:rsidR="00B82B79">
        <w:rPr>
          <w:bCs/>
          <w:lang w:val="ru-RU"/>
        </w:rPr>
        <w:t>,</w:t>
      </w:r>
      <w:r w:rsidR="006E213F">
        <w:rPr>
          <w:bCs/>
          <w:lang w:val="ru-RU"/>
        </w:rPr>
        <w:t xml:space="preserve"> приводит к </w:t>
      </w:r>
      <w:r w:rsidRPr="00824D45">
        <w:rPr>
          <w:bCs/>
          <w:lang w:val="ru-RU"/>
        </w:rPr>
        <w:t>наруш</w:t>
      </w:r>
      <w:r w:rsidR="006E213F">
        <w:rPr>
          <w:bCs/>
          <w:lang w:val="ru-RU"/>
        </w:rPr>
        <w:t>ению</w:t>
      </w:r>
      <w:r w:rsidR="006138D6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>надежност</w:t>
      </w:r>
      <w:r w:rsidR="006E213F">
        <w:rPr>
          <w:bCs/>
          <w:lang w:val="ru-RU"/>
        </w:rPr>
        <w:t>и</w:t>
      </w:r>
      <w:r w:rsidRPr="00824D45">
        <w:rPr>
          <w:bCs/>
          <w:lang w:val="ru-RU"/>
        </w:rPr>
        <w:t xml:space="preserve"> электроснабжен</w:t>
      </w:r>
      <w:r w:rsidR="00A81495">
        <w:rPr>
          <w:bCs/>
          <w:lang w:val="ru-RU"/>
        </w:rPr>
        <w:t>ия всего жилого района Иркутск-</w:t>
      </w:r>
      <w:r w:rsidRPr="00824D45">
        <w:rPr>
          <w:bCs/>
          <w:lang w:val="ru-RU"/>
        </w:rPr>
        <w:t>2</w:t>
      </w:r>
      <w:r w:rsidR="009A007F" w:rsidRPr="00824D45">
        <w:rPr>
          <w:bCs/>
          <w:lang w:val="ru-RU"/>
        </w:rPr>
        <w:t>. Отсутствие резервной мощности не позволяет выполнять подключение новых и реконструируемых объектов</w:t>
      </w:r>
      <w:r w:rsidR="00911180" w:rsidRPr="00824D45">
        <w:rPr>
          <w:bCs/>
          <w:lang w:val="ru-RU"/>
        </w:rPr>
        <w:t xml:space="preserve">, </w:t>
      </w:r>
      <w:r w:rsidR="009A007F" w:rsidRPr="00824D45">
        <w:rPr>
          <w:bCs/>
          <w:lang w:val="ru-RU"/>
        </w:rPr>
        <w:t xml:space="preserve">в том числе </w:t>
      </w:r>
      <w:r w:rsidR="003F2CD7" w:rsidRPr="00824D45">
        <w:rPr>
          <w:bCs/>
          <w:lang w:val="ru-RU"/>
        </w:rPr>
        <w:t xml:space="preserve">объектов </w:t>
      </w:r>
      <w:r w:rsidR="009A007F" w:rsidRPr="00824D45">
        <w:rPr>
          <w:bCs/>
          <w:lang w:val="ru-RU"/>
        </w:rPr>
        <w:t>индивидуального</w:t>
      </w:r>
      <w:r w:rsidR="00911180" w:rsidRPr="00824D45">
        <w:rPr>
          <w:bCs/>
          <w:lang w:val="ru-RU"/>
        </w:rPr>
        <w:t xml:space="preserve"> жилищного</w:t>
      </w:r>
      <w:r w:rsidR="009A007F" w:rsidRPr="00824D45">
        <w:rPr>
          <w:bCs/>
          <w:lang w:val="ru-RU"/>
        </w:rPr>
        <w:t xml:space="preserve"> строительства.</w:t>
      </w:r>
      <w:r w:rsidR="00A03DAE" w:rsidRPr="00824D45">
        <w:rPr>
          <w:bCs/>
          <w:lang w:val="ru-RU"/>
        </w:rPr>
        <w:t xml:space="preserve"> </w:t>
      </w:r>
    </w:p>
    <w:p w:rsidR="009A007F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proofErr w:type="gramStart"/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 xml:space="preserve">подстанции напряжением </w:t>
      </w:r>
      <w:r w:rsidRPr="00824D45">
        <w:rPr>
          <w:bCs/>
          <w:lang w:val="ru-RU"/>
        </w:rPr>
        <w:t>35/6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911180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A03DA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 </w:t>
      </w:r>
      <w:r w:rsidR="000330AC" w:rsidRPr="00824D45">
        <w:rPr>
          <w:bCs/>
          <w:lang w:val="ru-RU"/>
        </w:rPr>
        <w:t>и строительство новых распределительных эл</w:t>
      </w:r>
      <w:r w:rsidR="00F30A94">
        <w:rPr>
          <w:bCs/>
          <w:lang w:val="ru-RU"/>
        </w:rPr>
        <w:t>ектрических</w:t>
      </w:r>
      <w:r w:rsidR="000330AC" w:rsidRPr="00824D45">
        <w:rPr>
          <w:bCs/>
          <w:lang w:val="ru-RU"/>
        </w:rPr>
        <w:t xml:space="preserve"> сетей</w:t>
      </w:r>
      <w:r w:rsidR="00F7203E" w:rsidRPr="00824D45">
        <w:rPr>
          <w:bCs/>
          <w:lang w:val="ru-RU"/>
        </w:rPr>
        <w:t xml:space="preserve">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 (распредел</w:t>
      </w:r>
      <w:r w:rsidR="000330AC" w:rsidRPr="00824D45">
        <w:rPr>
          <w:bCs/>
          <w:lang w:val="ru-RU"/>
        </w:rPr>
        <w:t>и</w:t>
      </w:r>
      <w:r w:rsidR="000330AC" w:rsidRPr="00824D45">
        <w:rPr>
          <w:bCs/>
          <w:lang w:val="ru-RU"/>
        </w:rPr>
        <w:t>тельных пунктов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>кВ, кабе</w:t>
      </w:r>
      <w:r w:rsidR="00F30A94">
        <w:rPr>
          <w:bCs/>
          <w:lang w:val="ru-RU"/>
        </w:rPr>
        <w:t>льных линий электропередачи напряжением</w:t>
      </w:r>
      <w:r w:rsidR="000330AC" w:rsidRPr="00824D45">
        <w:rPr>
          <w:bCs/>
          <w:lang w:val="ru-RU"/>
        </w:rPr>
        <w:t xml:space="preserve"> 6</w:t>
      </w:r>
      <w:r w:rsidR="00F7203E" w:rsidRPr="00824D45">
        <w:rPr>
          <w:bCs/>
          <w:lang w:val="ru-RU"/>
        </w:rPr>
        <w:t xml:space="preserve"> </w:t>
      </w:r>
      <w:r w:rsidR="000330AC" w:rsidRPr="00824D45">
        <w:rPr>
          <w:bCs/>
          <w:lang w:val="ru-RU"/>
        </w:rPr>
        <w:t xml:space="preserve">кВ) </w:t>
      </w:r>
      <w:r w:rsidR="009A007F" w:rsidRPr="00824D45">
        <w:rPr>
          <w:bCs/>
          <w:lang w:val="ru-RU"/>
        </w:rPr>
        <w:t xml:space="preserve">в </w:t>
      </w:r>
      <w:r w:rsidR="00F7203E" w:rsidRPr="00824D45">
        <w:rPr>
          <w:bCs/>
          <w:lang w:val="ru-RU"/>
        </w:rPr>
        <w:t>Ленинском рай</w:t>
      </w:r>
      <w:r w:rsidR="00F30A94">
        <w:rPr>
          <w:bCs/>
          <w:lang w:val="ru-RU"/>
        </w:rPr>
        <w:t>оне города</w:t>
      </w:r>
      <w:r w:rsidR="00F7203E" w:rsidRPr="00824D45">
        <w:rPr>
          <w:bCs/>
          <w:lang w:val="ru-RU"/>
        </w:rPr>
        <w:t xml:space="preserve"> Иркутска</w:t>
      </w:r>
      <w:r w:rsidR="003F2CD7" w:rsidRPr="00824D45">
        <w:rPr>
          <w:bCs/>
          <w:lang w:val="ru-RU"/>
        </w:rPr>
        <w:t xml:space="preserve">, </w:t>
      </w:r>
      <w:r w:rsidRPr="00824D45">
        <w:rPr>
          <w:bCs/>
          <w:lang w:val="ru-RU"/>
        </w:rPr>
        <w:t xml:space="preserve">позволит перевести на нее часть нагрузки </w:t>
      </w:r>
      <w:r w:rsidR="009A007F" w:rsidRPr="00824D45">
        <w:rPr>
          <w:bCs/>
          <w:lang w:val="ru-RU"/>
        </w:rPr>
        <w:t>с</w:t>
      </w:r>
      <w:r w:rsidRPr="00824D45">
        <w:rPr>
          <w:bCs/>
          <w:lang w:val="ru-RU"/>
        </w:rPr>
        <w:t xml:space="preserve"> </w:t>
      </w:r>
      <w:r w:rsidR="009A007F" w:rsidRPr="00824D45">
        <w:rPr>
          <w:bCs/>
          <w:lang w:val="ru-RU"/>
        </w:rPr>
        <w:t>ГПП 110/6 кВ «ИАЗ»</w:t>
      </w:r>
      <w:r w:rsidR="00A03DAE" w:rsidRPr="00824D45">
        <w:rPr>
          <w:bCs/>
          <w:lang w:val="ru-RU"/>
        </w:rPr>
        <w:t xml:space="preserve"> </w:t>
      </w:r>
      <w:r w:rsidRPr="00824D45">
        <w:rPr>
          <w:bCs/>
          <w:lang w:val="ru-RU"/>
        </w:rPr>
        <w:t xml:space="preserve">и подключать нагрузки </w:t>
      </w:r>
      <w:r w:rsidR="009A007F" w:rsidRPr="00824D45">
        <w:rPr>
          <w:bCs/>
          <w:lang w:val="ru-RU"/>
        </w:rPr>
        <w:t>(до 15 М</w:t>
      </w:r>
      <w:r w:rsidR="003326FC" w:rsidRPr="00824D45">
        <w:rPr>
          <w:bCs/>
          <w:lang w:val="ru-RU"/>
        </w:rPr>
        <w:t>Вт</w:t>
      </w:r>
      <w:r w:rsidR="009A007F" w:rsidRPr="00824D45">
        <w:rPr>
          <w:bCs/>
          <w:lang w:val="ru-RU"/>
        </w:rPr>
        <w:t xml:space="preserve">) </w:t>
      </w:r>
      <w:r w:rsidRPr="00824D45">
        <w:rPr>
          <w:bCs/>
          <w:lang w:val="ru-RU"/>
        </w:rPr>
        <w:t>вновь вводимых и реконструируемы</w:t>
      </w:r>
      <w:r w:rsidR="009A007F" w:rsidRPr="00824D45">
        <w:rPr>
          <w:bCs/>
          <w:lang w:val="ru-RU"/>
        </w:rPr>
        <w:t xml:space="preserve">х объектов. </w:t>
      </w:r>
      <w:proofErr w:type="gramEnd"/>
    </w:p>
    <w:p w:rsidR="00A13390" w:rsidRPr="00824D45" w:rsidRDefault="00A13390" w:rsidP="00A03DAE">
      <w:pPr>
        <w:spacing w:after="120"/>
        <w:ind w:firstLine="709"/>
        <w:jc w:val="both"/>
        <w:rPr>
          <w:bCs/>
          <w:lang w:val="ru-RU"/>
        </w:rPr>
      </w:pPr>
      <w:r w:rsidRPr="00824D45">
        <w:rPr>
          <w:bCs/>
          <w:lang w:val="ru-RU"/>
        </w:rPr>
        <w:t xml:space="preserve">Строительство новой </w:t>
      </w:r>
      <w:r w:rsidR="00F30A94">
        <w:rPr>
          <w:bCs/>
          <w:lang w:val="ru-RU"/>
        </w:rPr>
        <w:t>подстанции напряжением 3</w:t>
      </w:r>
      <w:r w:rsidRPr="00824D45">
        <w:rPr>
          <w:bCs/>
          <w:lang w:val="ru-RU"/>
        </w:rPr>
        <w:t>5/6</w:t>
      </w:r>
      <w:r w:rsidR="00F30A94">
        <w:rPr>
          <w:bCs/>
          <w:lang w:val="ru-RU"/>
        </w:rPr>
        <w:t xml:space="preserve"> кВ мощностью </w:t>
      </w:r>
      <w:r w:rsidRPr="00824D45">
        <w:rPr>
          <w:bCs/>
          <w:lang w:val="ru-RU"/>
        </w:rPr>
        <w:t>2х</w:t>
      </w:r>
      <w:r w:rsidR="00F7203E" w:rsidRPr="00824D45">
        <w:rPr>
          <w:bCs/>
          <w:lang w:val="ru-RU"/>
        </w:rPr>
        <w:t>16</w:t>
      </w:r>
      <w:r w:rsidRPr="00824D45">
        <w:rPr>
          <w:bCs/>
          <w:lang w:val="ru-RU"/>
        </w:rPr>
        <w:t xml:space="preserve"> </w:t>
      </w:r>
      <w:r w:rsidR="00B057CB">
        <w:rPr>
          <w:bCs/>
          <w:lang w:val="ru-RU"/>
        </w:rPr>
        <w:t>М</w:t>
      </w:r>
      <w:r w:rsidRPr="00824D45">
        <w:rPr>
          <w:bCs/>
          <w:lang w:val="ru-RU"/>
        </w:rPr>
        <w:t>В</w:t>
      </w:r>
      <w:r w:rsidR="00F7203E" w:rsidRPr="00824D45">
        <w:rPr>
          <w:bCs/>
          <w:lang w:val="ru-RU"/>
        </w:rPr>
        <w:t>А</w:t>
      </w:r>
      <w:r w:rsidRPr="00824D45">
        <w:rPr>
          <w:bCs/>
          <w:lang w:val="ru-RU"/>
        </w:rPr>
        <w:t xml:space="preserve"> «Боково»</w:t>
      </w:r>
      <w:r w:rsidR="003F2CD7" w:rsidRPr="00824D45">
        <w:rPr>
          <w:bCs/>
          <w:lang w:val="ru-RU"/>
        </w:rPr>
        <w:t>,</w:t>
      </w:r>
      <w:r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>строительство новых распределительных эл</w:t>
      </w:r>
      <w:r w:rsidR="00F30A94">
        <w:rPr>
          <w:bCs/>
          <w:lang w:val="ru-RU"/>
        </w:rPr>
        <w:t xml:space="preserve">ектрических сетей напряжением </w:t>
      </w:r>
      <w:r w:rsidR="003F2CD7" w:rsidRPr="00824D45">
        <w:rPr>
          <w:bCs/>
          <w:lang w:val="ru-RU"/>
        </w:rPr>
        <w:t>6</w:t>
      </w:r>
      <w:r w:rsidR="006B27BC" w:rsidRPr="00824D45">
        <w:rPr>
          <w:bCs/>
          <w:lang w:val="ru-RU"/>
        </w:rPr>
        <w:t xml:space="preserve"> </w:t>
      </w:r>
      <w:r w:rsidR="003F2CD7" w:rsidRPr="00824D45">
        <w:rPr>
          <w:bCs/>
          <w:lang w:val="ru-RU"/>
        </w:rPr>
        <w:t xml:space="preserve">кВ </w:t>
      </w:r>
      <w:r w:rsidRPr="00824D45">
        <w:rPr>
          <w:bCs/>
          <w:lang w:val="ru-RU"/>
        </w:rPr>
        <w:t>даст возмо</w:t>
      </w:r>
      <w:r w:rsidRPr="00824D45">
        <w:rPr>
          <w:bCs/>
          <w:lang w:val="ru-RU"/>
        </w:rPr>
        <w:t>ж</w:t>
      </w:r>
      <w:r w:rsidRPr="00824D45">
        <w:rPr>
          <w:bCs/>
          <w:lang w:val="ru-RU"/>
        </w:rPr>
        <w:t>ность значительно улучшить качество и надежность электроснабжения существующих объектов, решить вопросы по электроснабжению реконструируемых и новых объектов. За счет разгрузки ГПП 110/6 кВ</w:t>
      </w:r>
      <w:r w:rsidRPr="00824D45">
        <w:rPr>
          <w:lang w:val="ru-RU"/>
        </w:rPr>
        <w:t xml:space="preserve"> ОАО ИАЗ – филиал НПК «Иркут» </w:t>
      </w:r>
      <w:r w:rsidRPr="00824D45">
        <w:rPr>
          <w:bCs/>
          <w:lang w:val="ru-RU"/>
        </w:rPr>
        <w:t>значительно повыситься надежность электр</w:t>
      </w:r>
      <w:r w:rsidRPr="00824D45">
        <w:rPr>
          <w:bCs/>
          <w:lang w:val="ru-RU"/>
        </w:rPr>
        <w:t>о</w:t>
      </w:r>
      <w:r w:rsidRPr="00824D45">
        <w:rPr>
          <w:bCs/>
          <w:lang w:val="ru-RU"/>
        </w:rPr>
        <w:t xml:space="preserve">снабжения авиазавода </w:t>
      </w:r>
      <w:r w:rsidRPr="00824D45">
        <w:rPr>
          <w:lang w:val="ru-RU"/>
        </w:rPr>
        <w:t>ОАО ИАЗ – филиал НПК «Иркут»</w:t>
      </w:r>
      <w:r w:rsidRPr="00824D45">
        <w:rPr>
          <w:bCs/>
          <w:lang w:val="ru-RU"/>
        </w:rPr>
        <w:t>.</w:t>
      </w:r>
    </w:p>
    <w:p w:rsidR="00AB1F2D" w:rsidRPr="00E3330F" w:rsidRDefault="00C64575" w:rsidP="00174A52">
      <w:pPr>
        <w:ind w:firstLine="709"/>
        <w:jc w:val="both"/>
        <w:rPr>
          <w:lang w:val="ru-RU"/>
        </w:rPr>
      </w:pPr>
      <w:r w:rsidRPr="00E3330F">
        <w:rPr>
          <w:lang w:val="ru-RU"/>
        </w:rPr>
        <w:lastRenderedPageBreak/>
        <w:t>4.</w:t>
      </w:r>
      <w:r w:rsidR="00DB76E9">
        <w:rPr>
          <w:lang w:val="ru-RU"/>
        </w:rPr>
        <w:t>2</w:t>
      </w:r>
      <w:r w:rsidRPr="00E3330F">
        <w:rPr>
          <w:lang w:val="ru-RU"/>
        </w:rPr>
        <w:t>. Строительство</w:t>
      </w:r>
      <w:r w:rsidR="002C4ADD" w:rsidRPr="00E3330F">
        <w:rPr>
          <w:lang w:val="ru-RU"/>
        </w:rPr>
        <w:t xml:space="preserve"> распределительного пункта и </w:t>
      </w:r>
      <w:r w:rsidRPr="00E3330F">
        <w:rPr>
          <w:lang w:val="ru-RU"/>
        </w:rPr>
        <w:t>электрических сетей напряжением 6кВ</w:t>
      </w:r>
      <w:r w:rsidR="002C4ADD" w:rsidRPr="00E3330F">
        <w:rPr>
          <w:lang w:val="ru-RU"/>
        </w:rPr>
        <w:t xml:space="preserve"> </w:t>
      </w:r>
      <w:r w:rsidRPr="00E3330F">
        <w:rPr>
          <w:lang w:val="ru-RU"/>
        </w:rPr>
        <w:t>от подстанции напряжением 35/6 кВ «Строительная» в городе Усть-Илимске.</w:t>
      </w:r>
    </w:p>
    <w:p w:rsidR="00407997" w:rsidRPr="00E3330F" w:rsidRDefault="00A10019" w:rsidP="00174A52">
      <w:pPr>
        <w:ind w:firstLine="709"/>
        <w:jc w:val="both"/>
        <w:rPr>
          <w:lang w:val="ru-RU"/>
        </w:rPr>
      </w:pPr>
      <w:r w:rsidRPr="00E3330F">
        <w:rPr>
          <w:lang w:val="ru-RU"/>
        </w:rPr>
        <w:t xml:space="preserve">В настоящее время </w:t>
      </w:r>
      <w:r w:rsidR="00407997" w:rsidRPr="00E3330F">
        <w:rPr>
          <w:lang w:val="ru-RU"/>
        </w:rPr>
        <w:t xml:space="preserve">распределительные сети </w:t>
      </w:r>
      <w:r w:rsidR="00E3330F" w:rsidRPr="00E3330F">
        <w:rPr>
          <w:lang w:val="ru-RU"/>
        </w:rPr>
        <w:t>напряжением 6 кВ</w:t>
      </w:r>
      <w:r w:rsidR="00407997" w:rsidRPr="00E3330F">
        <w:rPr>
          <w:lang w:val="ru-RU"/>
        </w:rPr>
        <w:t xml:space="preserve"> от </w:t>
      </w:r>
      <w:r w:rsidRPr="00E3330F">
        <w:rPr>
          <w:lang w:val="ru-RU"/>
        </w:rPr>
        <w:t>ПС 35/6кВ «Строител</w:t>
      </w:r>
      <w:r w:rsidRPr="00E3330F">
        <w:rPr>
          <w:lang w:val="ru-RU"/>
        </w:rPr>
        <w:t>ь</w:t>
      </w:r>
      <w:r w:rsidRPr="00E3330F">
        <w:rPr>
          <w:lang w:val="ru-RU"/>
        </w:rPr>
        <w:t xml:space="preserve">ная» </w:t>
      </w:r>
      <w:r w:rsidR="00407997" w:rsidRPr="00E3330F">
        <w:rPr>
          <w:lang w:val="ru-RU"/>
        </w:rPr>
        <w:t>имеют большую протяженность и частично проходят по территориям предприятий ведущих лесопереработку</w:t>
      </w:r>
      <w:r w:rsidR="00E3330F" w:rsidRPr="00E3330F">
        <w:rPr>
          <w:lang w:val="ru-RU"/>
        </w:rPr>
        <w:t xml:space="preserve"> и складирования лесоматериалов</w:t>
      </w:r>
      <w:r w:rsidR="00FD398B" w:rsidRPr="00E3330F">
        <w:rPr>
          <w:lang w:val="ru-RU"/>
        </w:rPr>
        <w:t xml:space="preserve">, и </w:t>
      </w:r>
      <w:r w:rsidR="00407997" w:rsidRPr="00E3330F">
        <w:rPr>
          <w:lang w:val="ru-RU"/>
        </w:rPr>
        <w:t xml:space="preserve">отходов лесопереработки, что не позволяет выполнять ремонт и обслуживание распределительных сетей 6кВ (КЛ и ВЛ), обеспечить </w:t>
      </w:r>
      <w:r w:rsidR="00FD398B" w:rsidRPr="00E3330F">
        <w:rPr>
          <w:lang w:val="ru-RU"/>
        </w:rPr>
        <w:t xml:space="preserve">в полной мере необходимую </w:t>
      </w:r>
      <w:r w:rsidR="00407997" w:rsidRPr="00E3330F">
        <w:rPr>
          <w:lang w:val="ru-RU"/>
        </w:rPr>
        <w:t>селективную работу оборудования РЗ и</w:t>
      </w:r>
      <w:proofErr w:type="gramStart"/>
      <w:r w:rsidR="00407997" w:rsidRPr="00E3330F">
        <w:rPr>
          <w:lang w:val="ru-RU"/>
        </w:rPr>
        <w:t xml:space="preserve"> А</w:t>
      </w:r>
      <w:proofErr w:type="gramEnd"/>
      <w:r w:rsidR="00407997" w:rsidRPr="00E3330F">
        <w:rPr>
          <w:lang w:val="ru-RU"/>
        </w:rPr>
        <w:t xml:space="preserve"> на РУ 6кВ ПС 35/6 кВ «Строител</w:t>
      </w:r>
      <w:r w:rsidR="00407997" w:rsidRPr="00E3330F">
        <w:rPr>
          <w:lang w:val="ru-RU"/>
        </w:rPr>
        <w:t>ь</w:t>
      </w:r>
      <w:r w:rsidR="00407997" w:rsidRPr="00E3330F">
        <w:rPr>
          <w:lang w:val="ru-RU"/>
        </w:rPr>
        <w:t xml:space="preserve">ная», обеспечить пожарную безопасность электроустановок. </w:t>
      </w:r>
    </w:p>
    <w:p w:rsidR="00C64575" w:rsidRPr="00E3330F" w:rsidRDefault="00757DE2" w:rsidP="00A03DAE">
      <w:pPr>
        <w:spacing w:after="120"/>
        <w:ind w:firstLine="709"/>
        <w:jc w:val="both"/>
        <w:rPr>
          <w:lang w:val="ru-RU"/>
        </w:rPr>
      </w:pPr>
      <w:r w:rsidRPr="00E3330F">
        <w:rPr>
          <w:lang w:val="ru-RU"/>
        </w:rPr>
        <w:t>Строительство распределительн</w:t>
      </w:r>
      <w:r w:rsidR="002C4ADD" w:rsidRPr="00E3330F">
        <w:rPr>
          <w:lang w:val="ru-RU"/>
        </w:rPr>
        <w:t>ого пункта и электрических</w:t>
      </w:r>
      <w:r w:rsidRPr="00E3330F">
        <w:rPr>
          <w:lang w:val="ru-RU"/>
        </w:rPr>
        <w:t xml:space="preserve"> сетей напряжением 6 кВ от подстанции напряжением 35/6 кВ «Строительная» позволит</w:t>
      </w:r>
      <w:r w:rsidR="002C4ADD" w:rsidRPr="00E3330F">
        <w:rPr>
          <w:lang w:val="ru-RU"/>
        </w:rPr>
        <w:t xml:space="preserve"> создать </w:t>
      </w:r>
      <w:r w:rsidR="00FD398B" w:rsidRPr="00E3330F">
        <w:rPr>
          <w:lang w:val="ru-RU"/>
        </w:rPr>
        <w:t xml:space="preserve">надежную </w:t>
      </w:r>
      <w:r w:rsidR="002C4ADD" w:rsidRPr="00E3330F">
        <w:rPr>
          <w:lang w:val="ru-RU"/>
        </w:rPr>
        <w:t>схему электр</w:t>
      </w:r>
      <w:r w:rsidR="002C4ADD" w:rsidRPr="00E3330F">
        <w:rPr>
          <w:lang w:val="ru-RU"/>
        </w:rPr>
        <w:t>о</w:t>
      </w:r>
      <w:r w:rsidR="002C4ADD" w:rsidRPr="00E3330F">
        <w:rPr>
          <w:lang w:val="ru-RU"/>
        </w:rPr>
        <w:t>снабжения существующих</w:t>
      </w:r>
      <w:r w:rsidR="00FD398B" w:rsidRPr="00E3330F">
        <w:rPr>
          <w:lang w:val="ru-RU"/>
        </w:rPr>
        <w:t xml:space="preserve"> потребителей</w:t>
      </w:r>
      <w:r w:rsidR="002C4ADD" w:rsidRPr="00E3330F">
        <w:rPr>
          <w:lang w:val="ru-RU"/>
        </w:rPr>
        <w:t>,</w:t>
      </w:r>
      <w:r w:rsidRPr="00E3330F">
        <w:rPr>
          <w:lang w:val="ru-RU"/>
        </w:rPr>
        <w:t xml:space="preserve"> </w:t>
      </w:r>
      <w:r w:rsidR="00FD398B" w:rsidRPr="00E3330F">
        <w:rPr>
          <w:lang w:val="ru-RU"/>
        </w:rPr>
        <w:t>вынести КЛ и ВЛ 6кВ с пожароопасных зон складиров</w:t>
      </w:r>
      <w:r w:rsidR="00FD398B" w:rsidRPr="00E3330F">
        <w:rPr>
          <w:lang w:val="ru-RU"/>
        </w:rPr>
        <w:t>а</w:t>
      </w:r>
      <w:r w:rsidR="00FD398B" w:rsidRPr="00E3330F">
        <w:rPr>
          <w:lang w:val="ru-RU"/>
        </w:rPr>
        <w:t>ния лесоматери</w:t>
      </w:r>
      <w:r w:rsidR="00831C3C" w:rsidRPr="00E3330F">
        <w:rPr>
          <w:lang w:val="ru-RU"/>
        </w:rPr>
        <w:t xml:space="preserve">алов и отходов лесопереработки, снизить количество аварийных отключений, </w:t>
      </w:r>
      <w:r w:rsidR="00FD398B" w:rsidRPr="00E3330F">
        <w:rPr>
          <w:lang w:val="ru-RU"/>
        </w:rPr>
        <w:t>обеспечить селективную работу оборудования РЗ и</w:t>
      </w:r>
      <w:proofErr w:type="gramStart"/>
      <w:r w:rsidR="00FD398B" w:rsidRPr="00E3330F">
        <w:rPr>
          <w:lang w:val="ru-RU"/>
        </w:rPr>
        <w:t xml:space="preserve"> А</w:t>
      </w:r>
      <w:proofErr w:type="gramEnd"/>
      <w:r w:rsidR="00FD398B" w:rsidRPr="00E3330F">
        <w:rPr>
          <w:lang w:val="ru-RU"/>
        </w:rPr>
        <w:t xml:space="preserve"> на РУ 6кВ ПС 35/6 кВ «Строительная»,</w:t>
      </w:r>
      <w:r w:rsidR="00831C3C" w:rsidRPr="00E3330F">
        <w:rPr>
          <w:lang w:val="ru-RU"/>
        </w:rPr>
        <w:t xml:space="preserve"> улучшить качество электрической энергии</w:t>
      </w:r>
      <w:r w:rsidRPr="00E3330F">
        <w:rPr>
          <w:lang w:val="ru-RU"/>
        </w:rPr>
        <w:t>.</w:t>
      </w:r>
    </w:p>
    <w:p w:rsidR="00C64575" w:rsidRDefault="00F8024F" w:rsidP="00174A52">
      <w:pPr>
        <w:ind w:firstLine="709"/>
        <w:jc w:val="both"/>
        <w:rPr>
          <w:lang w:val="ru-RU"/>
        </w:rPr>
      </w:pPr>
      <w:r>
        <w:rPr>
          <w:lang w:val="ru-RU"/>
        </w:rPr>
        <w:t>4.</w:t>
      </w:r>
      <w:r w:rsidR="00DB76E9">
        <w:rPr>
          <w:lang w:val="ru-RU"/>
        </w:rPr>
        <w:t>3</w:t>
      </w:r>
      <w:r>
        <w:rPr>
          <w:lang w:val="ru-RU"/>
        </w:rPr>
        <w:t xml:space="preserve">. </w:t>
      </w:r>
      <w:r w:rsidRPr="00F8024F">
        <w:rPr>
          <w:lang w:val="ru-RU"/>
        </w:rPr>
        <w:t>Строительство</w:t>
      </w:r>
      <w:r>
        <w:rPr>
          <w:lang w:val="ru-RU"/>
        </w:rPr>
        <w:t xml:space="preserve"> воздушной линии электропередачи напряжением </w:t>
      </w:r>
      <w:r w:rsidRPr="00F8024F">
        <w:rPr>
          <w:lang w:val="ru-RU"/>
        </w:rPr>
        <w:t>35кВ</w:t>
      </w:r>
      <w:r>
        <w:rPr>
          <w:lang w:val="ru-RU"/>
        </w:rPr>
        <w:t xml:space="preserve"> и трансформ</w:t>
      </w:r>
      <w:r>
        <w:rPr>
          <w:lang w:val="ru-RU"/>
        </w:rPr>
        <w:t>а</w:t>
      </w:r>
      <w:r>
        <w:rPr>
          <w:lang w:val="ru-RU"/>
        </w:rPr>
        <w:t xml:space="preserve">торной подстанции напряжением </w:t>
      </w:r>
      <w:r w:rsidRPr="00F8024F">
        <w:rPr>
          <w:lang w:val="ru-RU"/>
        </w:rPr>
        <w:t>35/10кВ в поселке Прибрежный Братского района</w:t>
      </w:r>
      <w:r>
        <w:rPr>
          <w:lang w:val="ru-RU"/>
        </w:rPr>
        <w:t>.</w:t>
      </w:r>
    </w:p>
    <w:p w:rsidR="00C64575" w:rsidRDefault="00F8024F" w:rsidP="00174A52">
      <w:pPr>
        <w:ind w:firstLine="709"/>
        <w:jc w:val="both"/>
        <w:rPr>
          <w:lang w:val="ru-RU"/>
        </w:rPr>
      </w:pPr>
      <w:r>
        <w:rPr>
          <w:lang w:val="ru-RU"/>
        </w:rPr>
        <w:t>Строительство двухцепной воздушной линии электропередачи напряжением 35 кВ на м</w:t>
      </w:r>
      <w:r>
        <w:rPr>
          <w:lang w:val="ru-RU"/>
        </w:rPr>
        <w:t>е</w:t>
      </w:r>
      <w:r>
        <w:rPr>
          <w:lang w:val="ru-RU"/>
        </w:rPr>
        <w:t>таллических опорах позволит обеспечить вторую категорию надежности социально значимых п</w:t>
      </w:r>
      <w:r>
        <w:rPr>
          <w:lang w:val="ru-RU"/>
        </w:rPr>
        <w:t>о</w:t>
      </w:r>
      <w:r>
        <w:rPr>
          <w:lang w:val="ru-RU"/>
        </w:rPr>
        <w:t>требителей поселка Прибрежный (детский сад, школа, соцкультбыт). Снизить</w:t>
      </w:r>
      <w:r w:rsidR="007C488E">
        <w:rPr>
          <w:lang w:val="ru-RU"/>
        </w:rPr>
        <w:t xml:space="preserve"> количество авари</w:t>
      </w:r>
      <w:r w:rsidR="007C488E">
        <w:rPr>
          <w:lang w:val="ru-RU"/>
        </w:rPr>
        <w:t>й</w:t>
      </w:r>
      <w:r w:rsidR="007C488E">
        <w:rPr>
          <w:lang w:val="ru-RU"/>
        </w:rPr>
        <w:t xml:space="preserve">ных отключений и </w:t>
      </w:r>
      <w:r>
        <w:rPr>
          <w:lang w:val="ru-RU"/>
        </w:rPr>
        <w:t>перерывы электроснабжения потребителей. Уменьшить потери напряжения и улучшить качество электрической энергии.</w:t>
      </w:r>
    </w:p>
    <w:p w:rsidR="00C64575" w:rsidRDefault="0072144B" w:rsidP="00174A52">
      <w:pPr>
        <w:ind w:firstLine="709"/>
        <w:jc w:val="both"/>
        <w:rPr>
          <w:lang w:val="ru-RU"/>
        </w:rPr>
      </w:pPr>
      <w:r>
        <w:rPr>
          <w:lang w:val="ru-RU"/>
        </w:rPr>
        <w:t xml:space="preserve">Строительство трансформаторной подстанции напряжением 35/10 кВ </w:t>
      </w:r>
      <w:r w:rsidR="0083763E">
        <w:rPr>
          <w:lang w:val="ru-RU"/>
        </w:rPr>
        <w:t>в поселке Прибре</w:t>
      </w:r>
      <w:r w:rsidR="0083763E">
        <w:rPr>
          <w:lang w:val="ru-RU"/>
        </w:rPr>
        <w:t>ж</w:t>
      </w:r>
      <w:r w:rsidR="0083763E">
        <w:rPr>
          <w:lang w:val="ru-RU"/>
        </w:rPr>
        <w:t>ный Братского района с установкой современных трансформаторов 2 х 4 МВА с улучшенными техническими характеристиками (наличием РПН, позволяющим осуществлять плавную регул</w:t>
      </w:r>
      <w:r w:rsidR="0083763E">
        <w:rPr>
          <w:lang w:val="ru-RU"/>
        </w:rPr>
        <w:t>и</w:t>
      </w:r>
      <w:r w:rsidR="0083763E">
        <w:rPr>
          <w:lang w:val="ru-RU"/>
        </w:rPr>
        <w:t>ровку и поддержание в заданном диапазоне напряжения, сниженными потерями холостого хода и токов короткого замыкания) позволит</w:t>
      </w:r>
      <w:r w:rsidR="001B0A95">
        <w:rPr>
          <w:lang w:val="ru-RU"/>
        </w:rPr>
        <w:t>: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824D45">
        <w:rPr>
          <w:lang w:val="ru-RU"/>
        </w:rPr>
        <w:t xml:space="preserve"> улучшить качество электр</w:t>
      </w:r>
      <w:r>
        <w:rPr>
          <w:lang w:val="ru-RU"/>
        </w:rPr>
        <w:t xml:space="preserve">ической </w:t>
      </w:r>
      <w:r w:rsidRPr="00824D45">
        <w:rPr>
          <w:lang w:val="ru-RU"/>
        </w:rPr>
        <w:t>энергии, надежность и безопасность электроснабжения потребителей</w:t>
      </w:r>
      <w:r>
        <w:rPr>
          <w:lang w:val="ru-RU"/>
        </w:rPr>
        <w:t>;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 xml:space="preserve">- </w:t>
      </w:r>
      <w:r w:rsidRPr="00824D45">
        <w:rPr>
          <w:lang w:val="ru-RU"/>
        </w:rPr>
        <w:t>уменьшить потери напряжения</w:t>
      </w:r>
      <w:r>
        <w:rPr>
          <w:lang w:val="ru-RU"/>
        </w:rPr>
        <w:t>;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</w:t>
      </w:r>
      <w:r w:rsidRPr="00824D45">
        <w:rPr>
          <w:lang w:val="ru-RU"/>
        </w:rPr>
        <w:t xml:space="preserve"> снизить количество аварийных отключений</w:t>
      </w:r>
      <w:r>
        <w:rPr>
          <w:lang w:val="ru-RU"/>
        </w:rPr>
        <w:t xml:space="preserve"> и тем самым </w:t>
      </w:r>
      <w:r w:rsidRPr="00824D45">
        <w:rPr>
          <w:lang w:val="ru-RU"/>
        </w:rPr>
        <w:t>обеспечить надежность электр</w:t>
      </w:r>
      <w:r w:rsidRPr="00824D45">
        <w:rPr>
          <w:lang w:val="ru-RU"/>
        </w:rPr>
        <w:t>о</w:t>
      </w:r>
      <w:r w:rsidRPr="00824D45">
        <w:rPr>
          <w:lang w:val="ru-RU"/>
        </w:rPr>
        <w:t>снабже</w:t>
      </w:r>
      <w:r>
        <w:rPr>
          <w:lang w:val="ru-RU"/>
        </w:rPr>
        <w:t>ния потребителей,</w:t>
      </w:r>
    </w:p>
    <w:p w:rsidR="001B0A95" w:rsidRDefault="001B0A95" w:rsidP="00174A52">
      <w:pPr>
        <w:ind w:firstLine="709"/>
        <w:jc w:val="both"/>
        <w:rPr>
          <w:lang w:val="ru-RU"/>
        </w:rPr>
      </w:pPr>
      <w:r>
        <w:rPr>
          <w:lang w:val="ru-RU"/>
        </w:rPr>
        <w:t>- подключать дополнительные нагрузки развивающихся предприятий деревопереработки.</w:t>
      </w:r>
    </w:p>
    <w:p w:rsidR="00543359" w:rsidRPr="00824D45" w:rsidRDefault="008D266D" w:rsidP="00174A52">
      <w:pPr>
        <w:ind w:firstLine="709"/>
        <w:jc w:val="both"/>
        <w:rPr>
          <w:lang w:val="ru-RU"/>
        </w:rPr>
      </w:pPr>
      <w:r w:rsidRPr="00824D45">
        <w:rPr>
          <w:lang w:val="ru-RU"/>
        </w:rPr>
        <w:t>4.</w:t>
      </w:r>
      <w:r w:rsidR="00DB76E9">
        <w:rPr>
          <w:lang w:val="ru-RU"/>
        </w:rPr>
        <w:t>4</w:t>
      </w:r>
      <w:r w:rsidR="0002071C" w:rsidRPr="00824D45">
        <w:rPr>
          <w:lang w:val="ru-RU"/>
        </w:rPr>
        <w:t>.</w:t>
      </w:r>
      <w:r w:rsidR="008F4872" w:rsidRPr="00824D45">
        <w:rPr>
          <w:lang w:val="ru-RU"/>
        </w:rPr>
        <w:t xml:space="preserve"> Создание </w:t>
      </w:r>
      <w:r w:rsidR="008F4872" w:rsidRPr="00824D45">
        <w:rPr>
          <w:color w:val="000000"/>
          <w:lang w:val="ru-RU"/>
        </w:rPr>
        <w:t>автоматизированной информационно-измерительной системы учета электр</w:t>
      </w:r>
      <w:r w:rsidR="008F4872" w:rsidRPr="00824D45">
        <w:rPr>
          <w:color w:val="000000"/>
          <w:lang w:val="ru-RU"/>
        </w:rPr>
        <w:t>и</w:t>
      </w:r>
      <w:r w:rsidR="008F4872" w:rsidRPr="00824D45">
        <w:rPr>
          <w:color w:val="000000"/>
          <w:lang w:val="ru-RU"/>
        </w:rPr>
        <w:t>ческой энергии.</w:t>
      </w:r>
    </w:p>
    <w:p w:rsidR="008F4872" w:rsidRPr="00824D45" w:rsidRDefault="008F4872" w:rsidP="00174A52">
      <w:pPr>
        <w:shd w:val="clear" w:color="auto" w:fill="FFFFFF"/>
        <w:ind w:firstLine="709"/>
        <w:jc w:val="both"/>
        <w:rPr>
          <w:lang w:val="ru-RU"/>
        </w:rPr>
      </w:pPr>
      <w:r w:rsidRPr="00824D45">
        <w:rPr>
          <w:lang w:val="ru-RU"/>
        </w:rPr>
        <w:t xml:space="preserve">Целью создания </w:t>
      </w:r>
      <w:r w:rsidRPr="00824D45">
        <w:rPr>
          <w:color w:val="000000"/>
          <w:lang w:val="ru-RU"/>
        </w:rPr>
        <w:t>автоматизированной информационно-измерительной системы учета эле</w:t>
      </w:r>
      <w:r w:rsidRPr="00824D45">
        <w:rPr>
          <w:color w:val="000000"/>
          <w:lang w:val="ru-RU"/>
        </w:rPr>
        <w:t>к</w:t>
      </w:r>
      <w:r w:rsidRPr="00824D45">
        <w:rPr>
          <w:color w:val="000000"/>
          <w:lang w:val="ru-RU"/>
        </w:rPr>
        <w:t>трической энергии АО «</w:t>
      </w:r>
      <w:r w:rsidR="00FE7D51">
        <w:rPr>
          <w:color w:val="000000"/>
          <w:lang w:val="ru-RU"/>
        </w:rPr>
        <w:t>БЭСК</w:t>
      </w:r>
      <w:r w:rsidRPr="00824D45">
        <w:rPr>
          <w:color w:val="000000"/>
          <w:lang w:val="ru-RU"/>
        </w:rPr>
        <w:t xml:space="preserve">» (далее АИИС КУЭ) </w:t>
      </w:r>
      <w:r w:rsidRPr="00824D45">
        <w:rPr>
          <w:lang w:val="ru-RU"/>
        </w:rPr>
        <w:t>является необходимость создания расчетной системы, позволяющей определить величины учетных показателей и осуществ</w:t>
      </w:r>
      <w:r w:rsidR="00AE3D09">
        <w:rPr>
          <w:lang w:val="ru-RU"/>
        </w:rPr>
        <w:t>ить</w:t>
      </w:r>
      <w:r w:rsidRPr="00824D45">
        <w:rPr>
          <w:lang w:val="ru-RU"/>
        </w:rPr>
        <w:t xml:space="preserve"> эффективн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автоматизированн</w:t>
      </w:r>
      <w:r w:rsidR="00AE3D09">
        <w:rPr>
          <w:lang w:val="ru-RU"/>
        </w:rPr>
        <w:t>ый</w:t>
      </w:r>
      <w:r w:rsidRPr="00824D45">
        <w:rPr>
          <w:lang w:val="ru-RU"/>
        </w:rPr>
        <w:t xml:space="preserve"> коммерческ</w:t>
      </w:r>
      <w:r w:rsidR="00AE3D09">
        <w:rPr>
          <w:lang w:val="ru-RU"/>
        </w:rPr>
        <w:t>ий</w:t>
      </w:r>
      <w:r w:rsidRPr="00824D45">
        <w:rPr>
          <w:lang w:val="ru-RU"/>
        </w:rPr>
        <w:t xml:space="preserve"> учет отпущенной из сет</w:t>
      </w:r>
      <w:r w:rsidR="00AE3D09">
        <w:rPr>
          <w:lang w:val="ru-RU"/>
        </w:rPr>
        <w:t>и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энергии.</w:t>
      </w:r>
    </w:p>
    <w:p w:rsidR="008F4872" w:rsidRDefault="008F4872" w:rsidP="00174A52">
      <w:pPr>
        <w:shd w:val="clear" w:color="auto" w:fill="FFFFFF"/>
        <w:ind w:firstLine="709"/>
        <w:jc w:val="both"/>
        <w:rPr>
          <w:lang w:val="ru-RU"/>
        </w:rPr>
      </w:pPr>
      <w:r w:rsidRPr="00824D45">
        <w:rPr>
          <w:lang w:val="ru-RU"/>
        </w:rPr>
        <w:t>Система АИИС КУЭ позволит одновременно снимать показания со всех счетчиков</w:t>
      </w:r>
      <w:r w:rsidR="00AE3D09">
        <w:rPr>
          <w:lang w:val="ru-RU"/>
        </w:rPr>
        <w:t xml:space="preserve"> эле</w:t>
      </w:r>
      <w:r w:rsidR="00AE3D09">
        <w:rPr>
          <w:lang w:val="ru-RU"/>
        </w:rPr>
        <w:t>к</w:t>
      </w:r>
      <w:r w:rsidR="00AE3D09">
        <w:rPr>
          <w:lang w:val="ru-RU"/>
        </w:rPr>
        <w:t>трической энергии</w:t>
      </w:r>
      <w:r w:rsidRPr="00824D45">
        <w:rPr>
          <w:lang w:val="ru-RU"/>
        </w:rPr>
        <w:t xml:space="preserve">, создавать аналитические отчеты и составлять балансы для выявления </w:t>
      </w:r>
      <w:r w:rsidR="00C203C9">
        <w:rPr>
          <w:lang w:val="ru-RU"/>
        </w:rPr>
        <w:t>хищений</w:t>
      </w:r>
      <w:r w:rsidRPr="00824D45">
        <w:rPr>
          <w:lang w:val="ru-RU"/>
        </w:rPr>
        <w:t xml:space="preserve"> электр</w:t>
      </w:r>
      <w:r w:rsidR="00AE3D09">
        <w:rPr>
          <w:lang w:val="ru-RU"/>
        </w:rPr>
        <w:t xml:space="preserve">ической </w:t>
      </w:r>
      <w:r w:rsidRPr="00824D45">
        <w:rPr>
          <w:lang w:val="ru-RU"/>
        </w:rPr>
        <w:t>энер</w:t>
      </w:r>
      <w:r w:rsidR="00BC754E">
        <w:rPr>
          <w:lang w:val="ru-RU"/>
        </w:rPr>
        <w:t>гии;</w:t>
      </w:r>
      <w:r w:rsidRPr="00824D45">
        <w:rPr>
          <w:lang w:val="ru-RU"/>
        </w:rPr>
        <w:t xml:space="preserve"> дистанционно отключать потребителей</w:t>
      </w:r>
      <w:r w:rsidR="00AE3D09">
        <w:rPr>
          <w:lang w:val="ru-RU"/>
        </w:rPr>
        <w:t>,</w:t>
      </w:r>
      <w:r w:rsidRPr="00824D45">
        <w:rPr>
          <w:lang w:val="ru-RU"/>
        </w:rPr>
        <w:t xml:space="preserve"> имеющих задолженность</w:t>
      </w:r>
      <w:r w:rsidR="00C203C9">
        <w:rPr>
          <w:lang w:val="ru-RU"/>
        </w:rPr>
        <w:t xml:space="preserve"> по о</w:t>
      </w:r>
      <w:r w:rsidR="00C203C9">
        <w:rPr>
          <w:lang w:val="ru-RU"/>
        </w:rPr>
        <w:t>п</w:t>
      </w:r>
      <w:r w:rsidR="00C203C9">
        <w:rPr>
          <w:lang w:val="ru-RU"/>
        </w:rPr>
        <w:t>лате за электрическую энергию</w:t>
      </w:r>
      <w:r w:rsidRPr="00824D45">
        <w:rPr>
          <w:lang w:val="ru-RU"/>
        </w:rPr>
        <w:t xml:space="preserve"> (по заявкам</w:t>
      </w:r>
      <w:r w:rsidR="00C203C9">
        <w:rPr>
          <w:lang w:val="ru-RU"/>
        </w:rPr>
        <w:t xml:space="preserve"> энергос</w:t>
      </w:r>
      <w:r w:rsidRPr="00824D45">
        <w:rPr>
          <w:lang w:val="ru-RU"/>
        </w:rPr>
        <w:t>бытовой организации)</w:t>
      </w:r>
      <w:r w:rsidR="00C203C9">
        <w:rPr>
          <w:lang w:val="ru-RU"/>
        </w:rPr>
        <w:t>,</w:t>
      </w:r>
      <w:r w:rsidRPr="00824D45">
        <w:rPr>
          <w:lang w:val="ru-RU"/>
        </w:rPr>
        <w:t xml:space="preserve"> или превышающих разрешенную</w:t>
      </w:r>
      <w:r w:rsidR="00C203C9">
        <w:rPr>
          <w:lang w:val="ru-RU"/>
        </w:rPr>
        <w:t xml:space="preserve"> максимальную мощность</w:t>
      </w:r>
      <w:r w:rsidRPr="00824D45">
        <w:rPr>
          <w:lang w:val="ru-RU"/>
        </w:rPr>
        <w:t xml:space="preserve">. </w:t>
      </w:r>
      <w:r w:rsidR="00AE3D09">
        <w:rPr>
          <w:lang w:val="ru-RU"/>
        </w:rPr>
        <w:t>Монтируемые с</w:t>
      </w:r>
      <w:r w:rsidRPr="00824D45">
        <w:rPr>
          <w:lang w:val="ru-RU"/>
        </w:rPr>
        <w:t>четчики</w:t>
      </w:r>
      <w:r w:rsidR="00AE3D09">
        <w:rPr>
          <w:lang w:val="ru-RU"/>
        </w:rPr>
        <w:t xml:space="preserve"> электрической энергии,</w:t>
      </w:r>
      <w:r w:rsidRPr="00824D45">
        <w:rPr>
          <w:lang w:val="ru-RU"/>
        </w:rPr>
        <w:t xml:space="preserve"> контр</w:t>
      </w:r>
      <w:r w:rsidRPr="00824D45">
        <w:rPr>
          <w:lang w:val="ru-RU"/>
        </w:rPr>
        <w:t>о</w:t>
      </w:r>
      <w:r w:rsidRPr="00824D45">
        <w:rPr>
          <w:lang w:val="ru-RU"/>
        </w:rPr>
        <w:t xml:space="preserve">лируют параметры </w:t>
      </w:r>
      <w:r w:rsidR="00DF12D5">
        <w:rPr>
          <w:lang w:val="ru-RU"/>
        </w:rPr>
        <w:t xml:space="preserve">электрической </w:t>
      </w:r>
      <w:r w:rsidRPr="00824D45">
        <w:rPr>
          <w:lang w:val="ru-RU"/>
        </w:rPr>
        <w:t xml:space="preserve">сети и при </w:t>
      </w:r>
      <w:r w:rsidR="00DF12D5">
        <w:rPr>
          <w:lang w:val="ru-RU"/>
        </w:rPr>
        <w:t xml:space="preserve">возникновении </w:t>
      </w:r>
      <w:r w:rsidRPr="00824D45">
        <w:rPr>
          <w:lang w:val="ru-RU"/>
        </w:rPr>
        <w:t>ненормальных режим</w:t>
      </w:r>
      <w:r w:rsidR="00DF12D5">
        <w:rPr>
          <w:lang w:val="ru-RU"/>
        </w:rPr>
        <w:t>ов работы эле</w:t>
      </w:r>
      <w:r w:rsidR="00DF12D5">
        <w:rPr>
          <w:lang w:val="ru-RU"/>
        </w:rPr>
        <w:t>к</w:t>
      </w:r>
      <w:r w:rsidR="00DF12D5">
        <w:rPr>
          <w:lang w:val="ru-RU"/>
        </w:rPr>
        <w:t>троустановок</w:t>
      </w:r>
      <w:r w:rsidR="00BC754E">
        <w:rPr>
          <w:lang w:val="ru-RU"/>
        </w:rPr>
        <w:t xml:space="preserve"> потребителя</w:t>
      </w:r>
      <w:r w:rsidRPr="00824D45">
        <w:rPr>
          <w:lang w:val="ru-RU"/>
        </w:rPr>
        <w:t xml:space="preserve"> </w:t>
      </w:r>
      <w:r w:rsidR="00DF12D5" w:rsidRPr="00824D45">
        <w:rPr>
          <w:lang w:val="ru-RU"/>
        </w:rPr>
        <w:t>(перегрузка по току, недопустимо низкое или высокое напряжение, превышение допустимой температуры счетчика и др.)</w:t>
      </w:r>
      <w:r w:rsidR="00DF12D5">
        <w:rPr>
          <w:lang w:val="ru-RU"/>
        </w:rPr>
        <w:t xml:space="preserve"> </w:t>
      </w:r>
      <w:r w:rsidRPr="00824D45">
        <w:rPr>
          <w:lang w:val="ru-RU"/>
        </w:rPr>
        <w:t>отключают потребителя</w:t>
      </w:r>
      <w:r w:rsidR="00A477F5">
        <w:rPr>
          <w:lang w:val="ru-RU"/>
        </w:rPr>
        <w:t xml:space="preserve">, что </w:t>
      </w:r>
      <w:r w:rsidRPr="00824D45">
        <w:rPr>
          <w:lang w:val="ru-RU"/>
        </w:rPr>
        <w:t>позволит и</w:t>
      </w:r>
      <w:r w:rsidRPr="00824D45">
        <w:rPr>
          <w:lang w:val="ru-RU"/>
        </w:rPr>
        <w:t>з</w:t>
      </w:r>
      <w:r w:rsidRPr="00824D45">
        <w:rPr>
          <w:lang w:val="ru-RU"/>
        </w:rPr>
        <w:t xml:space="preserve">бежать </w:t>
      </w:r>
      <w:r w:rsidR="00BC754E">
        <w:rPr>
          <w:lang w:val="ru-RU"/>
        </w:rPr>
        <w:t xml:space="preserve">возникновения </w:t>
      </w:r>
      <w:r w:rsidRPr="00824D45">
        <w:rPr>
          <w:lang w:val="ru-RU"/>
        </w:rPr>
        <w:t>многих аварий</w:t>
      </w:r>
      <w:r w:rsidR="00A477F5">
        <w:rPr>
          <w:lang w:val="ru-RU"/>
        </w:rPr>
        <w:t xml:space="preserve">ных ситуаций, </w:t>
      </w:r>
      <w:r w:rsidR="002D39CE" w:rsidRPr="00824D45">
        <w:rPr>
          <w:lang w:val="ru-RU"/>
        </w:rPr>
        <w:t>сократит количество пожаров по вине эле</w:t>
      </w:r>
      <w:r w:rsidR="002D39CE" w:rsidRPr="00824D45">
        <w:rPr>
          <w:lang w:val="ru-RU"/>
        </w:rPr>
        <w:t>к</w:t>
      </w:r>
      <w:r w:rsidR="002D39CE" w:rsidRPr="00824D45">
        <w:rPr>
          <w:lang w:val="ru-RU"/>
        </w:rPr>
        <w:t>тропроводки</w:t>
      </w:r>
      <w:r w:rsidRPr="00824D45">
        <w:rPr>
          <w:lang w:val="ru-RU"/>
        </w:rPr>
        <w:t>, повысит безопасность насе</w:t>
      </w:r>
      <w:r w:rsidR="002D39CE">
        <w:rPr>
          <w:lang w:val="ru-RU"/>
        </w:rPr>
        <w:t>ления</w:t>
      </w:r>
      <w:r w:rsidRPr="00824D45">
        <w:rPr>
          <w:lang w:val="ru-RU"/>
        </w:rPr>
        <w:t>.</w:t>
      </w:r>
    </w:p>
    <w:p w:rsidR="00EF0FEE" w:rsidRPr="00372DD6" w:rsidRDefault="00EF0FEE" w:rsidP="00EF0FEE">
      <w:pPr>
        <w:shd w:val="clear" w:color="auto" w:fill="FFFFFF"/>
        <w:jc w:val="both"/>
        <w:rPr>
          <w:lang w:val="ru-RU"/>
        </w:rPr>
      </w:pPr>
    </w:p>
    <w:p w:rsidR="00EF0FEE" w:rsidRDefault="00EF0FEE" w:rsidP="00EF0FEE">
      <w:pPr>
        <w:shd w:val="clear" w:color="auto" w:fill="FFFFFF"/>
        <w:jc w:val="both"/>
        <w:rPr>
          <w:color w:val="000000"/>
          <w:lang w:val="ru-RU"/>
        </w:rPr>
      </w:pPr>
    </w:p>
    <w:p w:rsidR="00174A52" w:rsidRPr="00372DD6" w:rsidRDefault="00174A52" w:rsidP="00EF0FEE">
      <w:pPr>
        <w:shd w:val="clear" w:color="auto" w:fill="FFFFFF"/>
        <w:jc w:val="both"/>
        <w:rPr>
          <w:color w:val="000000"/>
          <w:lang w:val="ru-RU"/>
        </w:rPr>
      </w:pPr>
    </w:p>
    <w:p w:rsidR="00694213" w:rsidRPr="00F145A4" w:rsidRDefault="00174A52" w:rsidP="00811BDA">
      <w:pPr>
        <w:jc w:val="center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Главный инженер 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 xml:space="preserve">   В.В. Воробьёв</w:t>
      </w:r>
    </w:p>
    <w:sectPr w:rsidR="00694213" w:rsidRPr="00F145A4" w:rsidSect="0067394D">
      <w:pgSz w:w="11906" w:h="16838" w:code="9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711" w:rsidRDefault="00C72711" w:rsidP="008C4010">
      <w:r>
        <w:separator/>
      </w:r>
    </w:p>
  </w:endnote>
  <w:endnote w:type="continuationSeparator" w:id="0">
    <w:p w:rsidR="00C72711" w:rsidRDefault="00C72711" w:rsidP="008C40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711" w:rsidRDefault="00C72711" w:rsidP="008C4010">
      <w:r>
        <w:separator/>
      </w:r>
    </w:p>
  </w:footnote>
  <w:footnote w:type="continuationSeparator" w:id="0">
    <w:p w:rsidR="00C72711" w:rsidRDefault="00C72711" w:rsidP="008C40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0599"/>
    <w:multiLevelType w:val="hybridMultilevel"/>
    <w:tmpl w:val="F3F24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547FB"/>
    <w:multiLevelType w:val="hybridMultilevel"/>
    <w:tmpl w:val="686C7DAC"/>
    <w:lvl w:ilvl="0" w:tplc="66F8AF74">
      <w:start w:val="65535"/>
      <w:numFmt w:val="bullet"/>
      <w:lvlText w:val="–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EBC"/>
    <w:rsid w:val="000024F8"/>
    <w:rsid w:val="00010A95"/>
    <w:rsid w:val="00011398"/>
    <w:rsid w:val="00011EBD"/>
    <w:rsid w:val="00013838"/>
    <w:rsid w:val="00016A5C"/>
    <w:rsid w:val="0002071C"/>
    <w:rsid w:val="00022F26"/>
    <w:rsid w:val="000241E9"/>
    <w:rsid w:val="00032F0C"/>
    <w:rsid w:val="000330AC"/>
    <w:rsid w:val="00034EC5"/>
    <w:rsid w:val="000509D8"/>
    <w:rsid w:val="000528FC"/>
    <w:rsid w:val="00082955"/>
    <w:rsid w:val="0008683C"/>
    <w:rsid w:val="00091322"/>
    <w:rsid w:val="00095DCB"/>
    <w:rsid w:val="00097E10"/>
    <w:rsid w:val="000A10B5"/>
    <w:rsid w:val="000A1C67"/>
    <w:rsid w:val="000A1DDE"/>
    <w:rsid w:val="000B3210"/>
    <w:rsid w:val="000B3DDE"/>
    <w:rsid w:val="000C11F8"/>
    <w:rsid w:val="000C2D73"/>
    <w:rsid w:val="000C3244"/>
    <w:rsid w:val="000D4507"/>
    <w:rsid w:val="000D4EF5"/>
    <w:rsid w:val="000E64DE"/>
    <w:rsid w:val="000F4F76"/>
    <w:rsid w:val="000F5C86"/>
    <w:rsid w:val="00101208"/>
    <w:rsid w:val="00101533"/>
    <w:rsid w:val="0010181D"/>
    <w:rsid w:val="00103F4A"/>
    <w:rsid w:val="0011007B"/>
    <w:rsid w:val="0011345A"/>
    <w:rsid w:val="00114055"/>
    <w:rsid w:val="0011700E"/>
    <w:rsid w:val="00117D58"/>
    <w:rsid w:val="00125419"/>
    <w:rsid w:val="001304D6"/>
    <w:rsid w:val="00132BF6"/>
    <w:rsid w:val="001430B8"/>
    <w:rsid w:val="00143D6C"/>
    <w:rsid w:val="001519C0"/>
    <w:rsid w:val="0016477C"/>
    <w:rsid w:val="00174A52"/>
    <w:rsid w:val="001759D3"/>
    <w:rsid w:val="0018062F"/>
    <w:rsid w:val="00184D86"/>
    <w:rsid w:val="00187EBB"/>
    <w:rsid w:val="00190143"/>
    <w:rsid w:val="001952E4"/>
    <w:rsid w:val="00196079"/>
    <w:rsid w:val="001A07F1"/>
    <w:rsid w:val="001A588B"/>
    <w:rsid w:val="001B043C"/>
    <w:rsid w:val="001B0A95"/>
    <w:rsid w:val="001B5626"/>
    <w:rsid w:val="001C228D"/>
    <w:rsid w:val="001C2ECA"/>
    <w:rsid w:val="001C3E19"/>
    <w:rsid w:val="001C4973"/>
    <w:rsid w:val="001C58C1"/>
    <w:rsid w:val="001C6A2F"/>
    <w:rsid w:val="001D3677"/>
    <w:rsid w:val="001E0E35"/>
    <w:rsid w:val="001E1E56"/>
    <w:rsid w:val="001E2DDD"/>
    <w:rsid w:val="001E65CD"/>
    <w:rsid w:val="001E7A42"/>
    <w:rsid w:val="001F0B55"/>
    <w:rsid w:val="001F17B0"/>
    <w:rsid w:val="00210159"/>
    <w:rsid w:val="00210E5E"/>
    <w:rsid w:val="00213480"/>
    <w:rsid w:val="00214CF6"/>
    <w:rsid w:val="002243FD"/>
    <w:rsid w:val="00230BB3"/>
    <w:rsid w:val="00236D79"/>
    <w:rsid w:val="0024162B"/>
    <w:rsid w:val="002466A3"/>
    <w:rsid w:val="00254E4F"/>
    <w:rsid w:val="00256976"/>
    <w:rsid w:val="00260DD8"/>
    <w:rsid w:val="00271187"/>
    <w:rsid w:val="00275EE4"/>
    <w:rsid w:val="00286DAE"/>
    <w:rsid w:val="002A18C6"/>
    <w:rsid w:val="002C236C"/>
    <w:rsid w:val="002C4ADD"/>
    <w:rsid w:val="002C7601"/>
    <w:rsid w:val="002D038D"/>
    <w:rsid w:val="002D0938"/>
    <w:rsid w:val="002D39CE"/>
    <w:rsid w:val="002D3FE8"/>
    <w:rsid w:val="002D68F3"/>
    <w:rsid w:val="002D6B10"/>
    <w:rsid w:val="002F0BD2"/>
    <w:rsid w:val="002F6945"/>
    <w:rsid w:val="0030121B"/>
    <w:rsid w:val="00301C31"/>
    <w:rsid w:val="00313BB6"/>
    <w:rsid w:val="0032418A"/>
    <w:rsid w:val="00327E1F"/>
    <w:rsid w:val="0033022F"/>
    <w:rsid w:val="003326FC"/>
    <w:rsid w:val="00335F50"/>
    <w:rsid w:val="00342D86"/>
    <w:rsid w:val="00344802"/>
    <w:rsid w:val="003479F5"/>
    <w:rsid w:val="00354A00"/>
    <w:rsid w:val="00357115"/>
    <w:rsid w:val="00357993"/>
    <w:rsid w:val="00360B05"/>
    <w:rsid w:val="0036343D"/>
    <w:rsid w:val="00366A01"/>
    <w:rsid w:val="00366E24"/>
    <w:rsid w:val="003704E9"/>
    <w:rsid w:val="00371FDC"/>
    <w:rsid w:val="00372DD6"/>
    <w:rsid w:val="00377863"/>
    <w:rsid w:val="003803BE"/>
    <w:rsid w:val="00380C43"/>
    <w:rsid w:val="00382F50"/>
    <w:rsid w:val="00385C39"/>
    <w:rsid w:val="0039378B"/>
    <w:rsid w:val="00396334"/>
    <w:rsid w:val="003A5696"/>
    <w:rsid w:val="003B06DE"/>
    <w:rsid w:val="003B4170"/>
    <w:rsid w:val="003B7600"/>
    <w:rsid w:val="003B7C2B"/>
    <w:rsid w:val="003C22D8"/>
    <w:rsid w:val="003C294C"/>
    <w:rsid w:val="003D047D"/>
    <w:rsid w:val="003D299C"/>
    <w:rsid w:val="003E2844"/>
    <w:rsid w:val="003F2CD7"/>
    <w:rsid w:val="003F35C0"/>
    <w:rsid w:val="003F5560"/>
    <w:rsid w:val="003F6115"/>
    <w:rsid w:val="003F7B86"/>
    <w:rsid w:val="004014FD"/>
    <w:rsid w:val="00407997"/>
    <w:rsid w:val="00414C21"/>
    <w:rsid w:val="00414DD8"/>
    <w:rsid w:val="00415409"/>
    <w:rsid w:val="004259DF"/>
    <w:rsid w:val="00431839"/>
    <w:rsid w:val="00443B6E"/>
    <w:rsid w:val="00444C32"/>
    <w:rsid w:val="004504D1"/>
    <w:rsid w:val="00456FCE"/>
    <w:rsid w:val="00465E10"/>
    <w:rsid w:val="00466F4F"/>
    <w:rsid w:val="0047512D"/>
    <w:rsid w:val="004765D4"/>
    <w:rsid w:val="00486F11"/>
    <w:rsid w:val="00490FC6"/>
    <w:rsid w:val="004912C3"/>
    <w:rsid w:val="00493E23"/>
    <w:rsid w:val="004946F3"/>
    <w:rsid w:val="00494EDF"/>
    <w:rsid w:val="0049537D"/>
    <w:rsid w:val="00497565"/>
    <w:rsid w:val="004A4F30"/>
    <w:rsid w:val="004A5E19"/>
    <w:rsid w:val="004B1381"/>
    <w:rsid w:val="004B32C0"/>
    <w:rsid w:val="004B4CDB"/>
    <w:rsid w:val="004B56D4"/>
    <w:rsid w:val="004D28EA"/>
    <w:rsid w:val="004E0D6B"/>
    <w:rsid w:val="004E0E3C"/>
    <w:rsid w:val="004E5911"/>
    <w:rsid w:val="004E7A51"/>
    <w:rsid w:val="004F263E"/>
    <w:rsid w:val="004F304B"/>
    <w:rsid w:val="004F5230"/>
    <w:rsid w:val="004F6DFB"/>
    <w:rsid w:val="004F6F49"/>
    <w:rsid w:val="00500516"/>
    <w:rsid w:val="00500753"/>
    <w:rsid w:val="005026FC"/>
    <w:rsid w:val="005140D3"/>
    <w:rsid w:val="00516B3A"/>
    <w:rsid w:val="00530673"/>
    <w:rsid w:val="00535616"/>
    <w:rsid w:val="005379BE"/>
    <w:rsid w:val="00543359"/>
    <w:rsid w:val="00564E5B"/>
    <w:rsid w:val="00565343"/>
    <w:rsid w:val="00567ABC"/>
    <w:rsid w:val="005720A1"/>
    <w:rsid w:val="0057747F"/>
    <w:rsid w:val="00586D76"/>
    <w:rsid w:val="00590EBB"/>
    <w:rsid w:val="005913A0"/>
    <w:rsid w:val="00591D9C"/>
    <w:rsid w:val="005928B9"/>
    <w:rsid w:val="0059369C"/>
    <w:rsid w:val="00597911"/>
    <w:rsid w:val="005A209D"/>
    <w:rsid w:val="005A389E"/>
    <w:rsid w:val="005B2D93"/>
    <w:rsid w:val="005B50C2"/>
    <w:rsid w:val="005C06F7"/>
    <w:rsid w:val="005C208F"/>
    <w:rsid w:val="005C2936"/>
    <w:rsid w:val="005C7D3B"/>
    <w:rsid w:val="005D21FA"/>
    <w:rsid w:val="005D794A"/>
    <w:rsid w:val="005E1356"/>
    <w:rsid w:val="005E28C3"/>
    <w:rsid w:val="005E3459"/>
    <w:rsid w:val="005E7D11"/>
    <w:rsid w:val="005F36AF"/>
    <w:rsid w:val="005F3915"/>
    <w:rsid w:val="006000A1"/>
    <w:rsid w:val="006056C2"/>
    <w:rsid w:val="00607647"/>
    <w:rsid w:val="006076B8"/>
    <w:rsid w:val="00611DEA"/>
    <w:rsid w:val="006138D6"/>
    <w:rsid w:val="00624329"/>
    <w:rsid w:val="00625AE1"/>
    <w:rsid w:val="006362D9"/>
    <w:rsid w:val="00643CFE"/>
    <w:rsid w:val="00651621"/>
    <w:rsid w:val="00663077"/>
    <w:rsid w:val="00666896"/>
    <w:rsid w:val="00672C6A"/>
    <w:rsid w:val="0067394D"/>
    <w:rsid w:val="006809E7"/>
    <w:rsid w:val="00680E4C"/>
    <w:rsid w:val="00682AF3"/>
    <w:rsid w:val="00684EA9"/>
    <w:rsid w:val="006873D7"/>
    <w:rsid w:val="0069054F"/>
    <w:rsid w:val="006918B6"/>
    <w:rsid w:val="00694213"/>
    <w:rsid w:val="006A5F1F"/>
    <w:rsid w:val="006B0BF5"/>
    <w:rsid w:val="006B117D"/>
    <w:rsid w:val="006B27BC"/>
    <w:rsid w:val="006B34F8"/>
    <w:rsid w:val="006B45C8"/>
    <w:rsid w:val="006C1EAC"/>
    <w:rsid w:val="006E0E5C"/>
    <w:rsid w:val="006E213F"/>
    <w:rsid w:val="006E226E"/>
    <w:rsid w:val="006F1C69"/>
    <w:rsid w:val="006F2166"/>
    <w:rsid w:val="006F3982"/>
    <w:rsid w:val="006F47E4"/>
    <w:rsid w:val="00705B19"/>
    <w:rsid w:val="00706536"/>
    <w:rsid w:val="00707D2B"/>
    <w:rsid w:val="007132E8"/>
    <w:rsid w:val="00714A97"/>
    <w:rsid w:val="00717B7B"/>
    <w:rsid w:val="0072144B"/>
    <w:rsid w:val="007220A3"/>
    <w:rsid w:val="00725979"/>
    <w:rsid w:val="00733148"/>
    <w:rsid w:val="00733CB3"/>
    <w:rsid w:val="00744543"/>
    <w:rsid w:val="00745E0F"/>
    <w:rsid w:val="0074716E"/>
    <w:rsid w:val="00750886"/>
    <w:rsid w:val="00750E66"/>
    <w:rsid w:val="00757DE2"/>
    <w:rsid w:val="00760606"/>
    <w:rsid w:val="007632E6"/>
    <w:rsid w:val="00771E78"/>
    <w:rsid w:val="00774B0C"/>
    <w:rsid w:val="00774ED7"/>
    <w:rsid w:val="007766B9"/>
    <w:rsid w:val="00776BB0"/>
    <w:rsid w:val="0078092E"/>
    <w:rsid w:val="0078333A"/>
    <w:rsid w:val="00787727"/>
    <w:rsid w:val="0078781D"/>
    <w:rsid w:val="00790446"/>
    <w:rsid w:val="007907BF"/>
    <w:rsid w:val="007916A5"/>
    <w:rsid w:val="0079313E"/>
    <w:rsid w:val="007A2E38"/>
    <w:rsid w:val="007A3A63"/>
    <w:rsid w:val="007A5C2A"/>
    <w:rsid w:val="007A6CCB"/>
    <w:rsid w:val="007B1560"/>
    <w:rsid w:val="007B2848"/>
    <w:rsid w:val="007C488E"/>
    <w:rsid w:val="007C5B97"/>
    <w:rsid w:val="007D0817"/>
    <w:rsid w:val="007D1426"/>
    <w:rsid w:val="007D1CCA"/>
    <w:rsid w:val="007D2F70"/>
    <w:rsid w:val="007D3D9E"/>
    <w:rsid w:val="007D5693"/>
    <w:rsid w:val="007D6052"/>
    <w:rsid w:val="007D6138"/>
    <w:rsid w:val="007D6EF8"/>
    <w:rsid w:val="007E0132"/>
    <w:rsid w:val="00801301"/>
    <w:rsid w:val="0080396D"/>
    <w:rsid w:val="008040BD"/>
    <w:rsid w:val="00805432"/>
    <w:rsid w:val="00806877"/>
    <w:rsid w:val="00810FFB"/>
    <w:rsid w:val="00811BDA"/>
    <w:rsid w:val="008123A6"/>
    <w:rsid w:val="00812AC0"/>
    <w:rsid w:val="00814A88"/>
    <w:rsid w:val="00820609"/>
    <w:rsid w:val="00821F0C"/>
    <w:rsid w:val="00824D45"/>
    <w:rsid w:val="00831C3C"/>
    <w:rsid w:val="00834A7D"/>
    <w:rsid w:val="00834D4D"/>
    <w:rsid w:val="0083763E"/>
    <w:rsid w:val="00842688"/>
    <w:rsid w:val="00844BD6"/>
    <w:rsid w:val="008500A9"/>
    <w:rsid w:val="00853127"/>
    <w:rsid w:val="00853B9D"/>
    <w:rsid w:val="008554D2"/>
    <w:rsid w:val="00864F1D"/>
    <w:rsid w:val="00870565"/>
    <w:rsid w:val="0087100A"/>
    <w:rsid w:val="00887A33"/>
    <w:rsid w:val="00891EF3"/>
    <w:rsid w:val="008928CC"/>
    <w:rsid w:val="0089397E"/>
    <w:rsid w:val="008B0138"/>
    <w:rsid w:val="008B28B0"/>
    <w:rsid w:val="008B5AA6"/>
    <w:rsid w:val="008C4010"/>
    <w:rsid w:val="008C507E"/>
    <w:rsid w:val="008C76C2"/>
    <w:rsid w:val="008D266D"/>
    <w:rsid w:val="008E4993"/>
    <w:rsid w:val="008E6308"/>
    <w:rsid w:val="008E7BEC"/>
    <w:rsid w:val="008F1DF2"/>
    <w:rsid w:val="008F4872"/>
    <w:rsid w:val="00904666"/>
    <w:rsid w:val="00911180"/>
    <w:rsid w:val="00913D90"/>
    <w:rsid w:val="00916A24"/>
    <w:rsid w:val="00916B27"/>
    <w:rsid w:val="00917754"/>
    <w:rsid w:val="00930997"/>
    <w:rsid w:val="009330FC"/>
    <w:rsid w:val="00933581"/>
    <w:rsid w:val="00940003"/>
    <w:rsid w:val="00941154"/>
    <w:rsid w:val="00945CE7"/>
    <w:rsid w:val="009709B4"/>
    <w:rsid w:val="009774BB"/>
    <w:rsid w:val="00980543"/>
    <w:rsid w:val="009818A3"/>
    <w:rsid w:val="00981F93"/>
    <w:rsid w:val="009848C9"/>
    <w:rsid w:val="00990068"/>
    <w:rsid w:val="009A007F"/>
    <w:rsid w:val="009A47A1"/>
    <w:rsid w:val="009A6D79"/>
    <w:rsid w:val="009C5896"/>
    <w:rsid w:val="009D032E"/>
    <w:rsid w:val="009E1F89"/>
    <w:rsid w:val="009E2D2F"/>
    <w:rsid w:val="009E2D6C"/>
    <w:rsid w:val="009F4066"/>
    <w:rsid w:val="00A03DAE"/>
    <w:rsid w:val="00A049E1"/>
    <w:rsid w:val="00A06077"/>
    <w:rsid w:val="00A10019"/>
    <w:rsid w:val="00A110C3"/>
    <w:rsid w:val="00A1263B"/>
    <w:rsid w:val="00A13390"/>
    <w:rsid w:val="00A1774C"/>
    <w:rsid w:val="00A20B90"/>
    <w:rsid w:val="00A22DD0"/>
    <w:rsid w:val="00A26DBB"/>
    <w:rsid w:val="00A27EC6"/>
    <w:rsid w:val="00A42ED9"/>
    <w:rsid w:val="00A44DDB"/>
    <w:rsid w:val="00A477F5"/>
    <w:rsid w:val="00A50555"/>
    <w:rsid w:val="00A511F8"/>
    <w:rsid w:val="00A64FDC"/>
    <w:rsid w:val="00A72EF9"/>
    <w:rsid w:val="00A74986"/>
    <w:rsid w:val="00A81495"/>
    <w:rsid w:val="00A81F56"/>
    <w:rsid w:val="00A85D5F"/>
    <w:rsid w:val="00A95388"/>
    <w:rsid w:val="00A967A8"/>
    <w:rsid w:val="00AA2420"/>
    <w:rsid w:val="00AA3905"/>
    <w:rsid w:val="00AA41F7"/>
    <w:rsid w:val="00AA741D"/>
    <w:rsid w:val="00AB1F2D"/>
    <w:rsid w:val="00AC2402"/>
    <w:rsid w:val="00AC7686"/>
    <w:rsid w:val="00AD64DF"/>
    <w:rsid w:val="00AD6A7F"/>
    <w:rsid w:val="00AE2F09"/>
    <w:rsid w:val="00AE3D09"/>
    <w:rsid w:val="00AE44AB"/>
    <w:rsid w:val="00AE6801"/>
    <w:rsid w:val="00AF5844"/>
    <w:rsid w:val="00B057CB"/>
    <w:rsid w:val="00B06B23"/>
    <w:rsid w:val="00B10CB9"/>
    <w:rsid w:val="00B14CA3"/>
    <w:rsid w:val="00B1509C"/>
    <w:rsid w:val="00B2358A"/>
    <w:rsid w:val="00B3026D"/>
    <w:rsid w:val="00B3054D"/>
    <w:rsid w:val="00B32B3E"/>
    <w:rsid w:val="00B4607A"/>
    <w:rsid w:val="00B51C77"/>
    <w:rsid w:val="00B526CA"/>
    <w:rsid w:val="00B56731"/>
    <w:rsid w:val="00B57E67"/>
    <w:rsid w:val="00B66EBC"/>
    <w:rsid w:val="00B6738A"/>
    <w:rsid w:val="00B67D75"/>
    <w:rsid w:val="00B74187"/>
    <w:rsid w:val="00B74261"/>
    <w:rsid w:val="00B8211E"/>
    <w:rsid w:val="00B82B79"/>
    <w:rsid w:val="00B82C8C"/>
    <w:rsid w:val="00B8436D"/>
    <w:rsid w:val="00B85F6B"/>
    <w:rsid w:val="00BA3D77"/>
    <w:rsid w:val="00BB1D34"/>
    <w:rsid w:val="00BB2950"/>
    <w:rsid w:val="00BB4D4A"/>
    <w:rsid w:val="00BB5182"/>
    <w:rsid w:val="00BB5A46"/>
    <w:rsid w:val="00BB624B"/>
    <w:rsid w:val="00BC2698"/>
    <w:rsid w:val="00BC754E"/>
    <w:rsid w:val="00BC7C08"/>
    <w:rsid w:val="00BD0757"/>
    <w:rsid w:val="00BE17DA"/>
    <w:rsid w:val="00BE4969"/>
    <w:rsid w:val="00BE5C73"/>
    <w:rsid w:val="00BF1997"/>
    <w:rsid w:val="00BF3513"/>
    <w:rsid w:val="00BF7A29"/>
    <w:rsid w:val="00BF7B67"/>
    <w:rsid w:val="00BF7E6A"/>
    <w:rsid w:val="00C0008D"/>
    <w:rsid w:val="00C00592"/>
    <w:rsid w:val="00C0389D"/>
    <w:rsid w:val="00C1298C"/>
    <w:rsid w:val="00C203C9"/>
    <w:rsid w:val="00C24B3B"/>
    <w:rsid w:val="00C329CD"/>
    <w:rsid w:val="00C36868"/>
    <w:rsid w:val="00C36AE9"/>
    <w:rsid w:val="00C4159E"/>
    <w:rsid w:val="00C50FA5"/>
    <w:rsid w:val="00C52B1E"/>
    <w:rsid w:val="00C538B1"/>
    <w:rsid w:val="00C55A56"/>
    <w:rsid w:val="00C564E7"/>
    <w:rsid w:val="00C567EB"/>
    <w:rsid w:val="00C616A8"/>
    <w:rsid w:val="00C63948"/>
    <w:rsid w:val="00C64575"/>
    <w:rsid w:val="00C66AA3"/>
    <w:rsid w:val="00C70D6C"/>
    <w:rsid w:val="00C72711"/>
    <w:rsid w:val="00C7368D"/>
    <w:rsid w:val="00C7595A"/>
    <w:rsid w:val="00C80F0B"/>
    <w:rsid w:val="00C85552"/>
    <w:rsid w:val="00C86230"/>
    <w:rsid w:val="00C96E92"/>
    <w:rsid w:val="00CA0F5F"/>
    <w:rsid w:val="00CA1B76"/>
    <w:rsid w:val="00CA4D6E"/>
    <w:rsid w:val="00CA505B"/>
    <w:rsid w:val="00CB27EF"/>
    <w:rsid w:val="00CB33B7"/>
    <w:rsid w:val="00CB453A"/>
    <w:rsid w:val="00CB4C2F"/>
    <w:rsid w:val="00CB5F60"/>
    <w:rsid w:val="00CB69F6"/>
    <w:rsid w:val="00CC51F1"/>
    <w:rsid w:val="00CC7318"/>
    <w:rsid w:val="00CD2991"/>
    <w:rsid w:val="00CD7278"/>
    <w:rsid w:val="00CE008D"/>
    <w:rsid w:val="00CE1EB6"/>
    <w:rsid w:val="00CE6A65"/>
    <w:rsid w:val="00CE71ED"/>
    <w:rsid w:val="00CF186B"/>
    <w:rsid w:val="00CF54E1"/>
    <w:rsid w:val="00CF7036"/>
    <w:rsid w:val="00D00364"/>
    <w:rsid w:val="00D02C3F"/>
    <w:rsid w:val="00D0387B"/>
    <w:rsid w:val="00D03F9A"/>
    <w:rsid w:val="00D0433B"/>
    <w:rsid w:val="00D11BF7"/>
    <w:rsid w:val="00D13918"/>
    <w:rsid w:val="00D150A1"/>
    <w:rsid w:val="00D1783F"/>
    <w:rsid w:val="00D21B17"/>
    <w:rsid w:val="00D3351D"/>
    <w:rsid w:val="00D34DFB"/>
    <w:rsid w:val="00D463F7"/>
    <w:rsid w:val="00D51EDE"/>
    <w:rsid w:val="00D554BE"/>
    <w:rsid w:val="00D6041F"/>
    <w:rsid w:val="00D6340D"/>
    <w:rsid w:val="00D6423D"/>
    <w:rsid w:val="00D644C7"/>
    <w:rsid w:val="00D7012A"/>
    <w:rsid w:val="00D710AF"/>
    <w:rsid w:val="00D7202C"/>
    <w:rsid w:val="00D77E6F"/>
    <w:rsid w:val="00D95635"/>
    <w:rsid w:val="00DA2EA8"/>
    <w:rsid w:val="00DA5052"/>
    <w:rsid w:val="00DA6DE1"/>
    <w:rsid w:val="00DB76E9"/>
    <w:rsid w:val="00DD19F9"/>
    <w:rsid w:val="00DD3DAF"/>
    <w:rsid w:val="00DD6F9E"/>
    <w:rsid w:val="00DF12D5"/>
    <w:rsid w:val="00DF2F5F"/>
    <w:rsid w:val="00E00190"/>
    <w:rsid w:val="00E063E5"/>
    <w:rsid w:val="00E12F52"/>
    <w:rsid w:val="00E17389"/>
    <w:rsid w:val="00E23759"/>
    <w:rsid w:val="00E25E6E"/>
    <w:rsid w:val="00E3330F"/>
    <w:rsid w:val="00E34995"/>
    <w:rsid w:val="00E3526E"/>
    <w:rsid w:val="00E50385"/>
    <w:rsid w:val="00E518E0"/>
    <w:rsid w:val="00E547A7"/>
    <w:rsid w:val="00E54969"/>
    <w:rsid w:val="00E62AB3"/>
    <w:rsid w:val="00E64A79"/>
    <w:rsid w:val="00E70726"/>
    <w:rsid w:val="00E75EDF"/>
    <w:rsid w:val="00E81342"/>
    <w:rsid w:val="00E9127A"/>
    <w:rsid w:val="00E9564A"/>
    <w:rsid w:val="00EA14DF"/>
    <w:rsid w:val="00EA1ACC"/>
    <w:rsid w:val="00EB2BF9"/>
    <w:rsid w:val="00EC17B7"/>
    <w:rsid w:val="00EC1A6C"/>
    <w:rsid w:val="00EC21C9"/>
    <w:rsid w:val="00EC411A"/>
    <w:rsid w:val="00EC7623"/>
    <w:rsid w:val="00EC7ECE"/>
    <w:rsid w:val="00ED199A"/>
    <w:rsid w:val="00ED7A7C"/>
    <w:rsid w:val="00EE19C6"/>
    <w:rsid w:val="00EF0FEE"/>
    <w:rsid w:val="00F00AFE"/>
    <w:rsid w:val="00F01D5C"/>
    <w:rsid w:val="00F1345F"/>
    <w:rsid w:val="00F145A4"/>
    <w:rsid w:val="00F1784D"/>
    <w:rsid w:val="00F22CAF"/>
    <w:rsid w:val="00F308CD"/>
    <w:rsid w:val="00F30A94"/>
    <w:rsid w:val="00F351FC"/>
    <w:rsid w:val="00F36D69"/>
    <w:rsid w:val="00F434EA"/>
    <w:rsid w:val="00F50496"/>
    <w:rsid w:val="00F5552B"/>
    <w:rsid w:val="00F56B1B"/>
    <w:rsid w:val="00F7203E"/>
    <w:rsid w:val="00F73F85"/>
    <w:rsid w:val="00F75213"/>
    <w:rsid w:val="00F8024F"/>
    <w:rsid w:val="00F83A1D"/>
    <w:rsid w:val="00F83A63"/>
    <w:rsid w:val="00F84F8C"/>
    <w:rsid w:val="00F93CC0"/>
    <w:rsid w:val="00F978E0"/>
    <w:rsid w:val="00FB2752"/>
    <w:rsid w:val="00FB3BB8"/>
    <w:rsid w:val="00FC0CC3"/>
    <w:rsid w:val="00FC7473"/>
    <w:rsid w:val="00FD398B"/>
    <w:rsid w:val="00FD49A5"/>
    <w:rsid w:val="00FD79D0"/>
    <w:rsid w:val="00FE13B9"/>
    <w:rsid w:val="00FE7089"/>
    <w:rsid w:val="00FE7D51"/>
    <w:rsid w:val="00FF4E21"/>
    <w:rsid w:val="00FF76EB"/>
    <w:rsid w:val="00FF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ParagraphFontParaCharChar">
    <w:name w:val="Default Paragraph Font Para Char Char Знак"/>
    <w:basedOn w:val="a"/>
    <w:rsid w:val="007D081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3">
    <w:name w:val="Hyperlink"/>
    <w:basedOn w:val="a0"/>
    <w:uiPriority w:val="99"/>
    <w:semiHidden/>
    <w:unhideWhenUsed/>
    <w:rsid w:val="008E4993"/>
    <w:rPr>
      <w:color w:val="0000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45C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45C8"/>
    <w:rPr>
      <w:rFonts w:ascii="Tahoma" w:eastAsia="Times New Roman" w:hAnsi="Tahoma" w:cs="Tahoma"/>
      <w:sz w:val="16"/>
      <w:szCs w:val="16"/>
      <w:lang w:val="en-GB"/>
    </w:rPr>
  </w:style>
  <w:style w:type="paragraph" w:styleId="a6">
    <w:name w:val="header"/>
    <w:basedOn w:val="a"/>
    <w:link w:val="a7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8">
    <w:name w:val="footer"/>
    <w:basedOn w:val="a"/>
    <w:link w:val="a9"/>
    <w:uiPriority w:val="99"/>
    <w:semiHidden/>
    <w:unhideWhenUsed/>
    <w:rsid w:val="008C40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C401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2703A-6B5A-4C54-BCD8-36F311B6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1857</TotalTime>
  <Pages>6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</dc:creator>
  <cp:lastModifiedBy>timchenko_aa</cp:lastModifiedBy>
  <cp:revision>234</cp:revision>
  <cp:lastPrinted>2019-04-04T07:09:00Z</cp:lastPrinted>
  <dcterms:created xsi:type="dcterms:W3CDTF">2015-03-13T01:01:00Z</dcterms:created>
  <dcterms:modified xsi:type="dcterms:W3CDTF">2019-10-25T03:49:00Z</dcterms:modified>
</cp:coreProperties>
</file>