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B2" w:rsidRPr="00D766B2" w:rsidRDefault="00D766B2" w:rsidP="00D766B2">
      <w:pPr>
        <w:spacing w:after="12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66B2">
        <w:rPr>
          <w:rFonts w:ascii="Times New Roman" w:hAnsi="Times New Roman" w:cs="Times New Roman"/>
          <w:sz w:val="28"/>
          <w:szCs w:val="28"/>
        </w:rPr>
        <w:t xml:space="preserve">Отчет о реализации инвестиционной программы АО «БЭСК» за первый  квартал 2019 года размещен на портале </w:t>
      </w:r>
      <w:proofErr w:type="spellStart"/>
      <w:r w:rsidRPr="00D766B2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D766B2">
        <w:rPr>
          <w:rFonts w:ascii="Times New Roman" w:hAnsi="Times New Roman" w:cs="Times New Roman"/>
          <w:sz w:val="28"/>
          <w:szCs w:val="28"/>
        </w:rPr>
        <w:t xml:space="preserve">  </w:t>
      </w:r>
      <w:hyperlink r:id="rId4" w:history="1">
        <w:r w:rsidRPr="00D766B2">
          <w:rPr>
            <w:rStyle w:val="a3"/>
            <w:rFonts w:ascii="Times New Roman" w:hAnsi="Times New Roman" w:cs="Times New Roman"/>
            <w:sz w:val="28"/>
            <w:szCs w:val="28"/>
          </w:rPr>
          <w:t>https://invest.gosuslugi.ru/epgu-forum/#/ipr/01409</w:t>
        </w:r>
      </w:hyperlink>
      <w:r w:rsidRPr="00D766B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Постановления Правительства Российской Федерации от 21 января 2004 года № 24.</w:t>
      </w:r>
    </w:p>
    <w:p w:rsidR="00000000" w:rsidRDefault="00D766B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6B2"/>
    <w:rsid w:val="00D76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6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vest.gosuslugi.ru/epgu-forum/#/ipr/014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limorenko_ai</dc:creator>
  <cp:keywords/>
  <dc:description/>
  <cp:lastModifiedBy>limorenko_ai</cp:lastModifiedBy>
  <cp:revision>2</cp:revision>
  <dcterms:created xsi:type="dcterms:W3CDTF">2019-05-08T07:46:00Z</dcterms:created>
  <dcterms:modified xsi:type="dcterms:W3CDTF">2019-05-08T07:48:00Z</dcterms:modified>
</cp:coreProperties>
</file>